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6" w:rsidRPr="00981DC7" w:rsidRDefault="00952E06" w:rsidP="00952E06">
      <w:pPr>
        <w:jc w:val="both"/>
        <w:rPr>
          <w:b/>
          <w:color w:val="000000"/>
          <w:sz w:val="16"/>
          <w:szCs w:val="16"/>
        </w:rPr>
      </w:pPr>
      <w:bookmarkStart w:id="0" w:name="_GoBack"/>
      <w:bookmarkEnd w:id="0"/>
    </w:p>
    <w:p w:rsidR="00952E06" w:rsidRPr="00981DC7" w:rsidRDefault="00952E06" w:rsidP="00952E06">
      <w:pPr>
        <w:jc w:val="both"/>
        <w:rPr>
          <w:b/>
          <w:color w:val="000000"/>
          <w:sz w:val="16"/>
          <w:szCs w:val="16"/>
        </w:rPr>
      </w:pPr>
    </w:p>
    <w:p w:rsidR="00952E06" w:rsidRPr="00981DC7" w:rsidRDefault="00952E06" w:rsidP="00952E06">
      <w:pPr>
        <w:jc w:val="center"/>
        <w:rPr>
          <w:b/>
          <w:color w:val="000000"/>
          <w:sz w:val="16"/>
          <w:szCs w:val="16"/>
        </w:rPr>
      </w:pPr>
      <w:r w:rsidRPr="00981DC7">
        <w:rPr>
          <w:b/>
          <w:color w:val="000000"/>
          <w:sz w:val="16"/>
          <w:szCs w:val="16"/>
        </w:rPr>
        <w:t xml:space="preserve">ДОГОВОР № </w:t>
      </w:r>
      <w:r w:rsidR="00915EC9">
        <w:rPr>
          <w:b/>
          <w:color w:val="000000"/>
          <w:sz w:val="16"/>
          <w:szCs w:val="16"/>
        </w:rPr>
        <w:t>______</w:t>
      </w:r>
    </w:p>
    <w:p w:rsidR="00952E06" w:rsidRPr="00981DC7" w:rsidRDefault="00952E06" w:rsidP="00952E06">
      <w:pPr>
        <w:jc w:val="center"/>
        <w:rPr>
          <w:b/>
          <w:color w:val="000000"/>
          <w:sz w:val="16"/>
          <w:szCs w:val="16"/>
        </w:rPr>
      </w:pPr>
      <w:r w:rsidRPr="00981DC7">
        <w:rPr>
          <w:b/>
          <w:color w:val="000000"/>
          <w:sz w:val="16"/>
          <w:szCs w:val="16"/>
        </w:rPr>
        <w:t>на техническое обслуживание и ремонт</w:t>
      </w:r>
    </w:p>
    <w:p w:rsidR="00952E06" w:rsidRPr="00981DC7" w:rsidRDefault="00952E06" w:rsidP="00952E06">
      <w:pPr>
        <w:jc w:val="center"/>
        <w:rPr>
          <w:b/>
          <w:color w:val="000000"/>
          <w:sz w:val="16"/>
          <w:szCs w:val="16"/>
        </w:rPr>
      </w:pPr>
      <w:r w:rsidRPr="00981DC7">
        <w:rPr>
          <w:b/>
          <w:color w:val="000000"/>
          <w:sz w:val="16"/>
          <w:szCs w:val="16"/>
        </w:rPr>
        <w:t>внутриквартирного газового оборудования домовладения (ВКГО)</w:t>
      </w:r>
    </w:p>
    <w:p w:rsidR="00952E06" w:rsidRPr="00981DC7" w:rsidRDefault="00952E06" w:rsidP="00952E06">
      <w:pPr>
        <w:jc w:val="both"/>
        <w:rPr>
          <w:color w:val="000000"/>
          <w:sz w:val="16"/>
          <w:szCs w:val="16"/>
        </w:rPr>
      </w:pPr>
      <w:r w:rsidRPr="00981DC7">
        <w:rPr>
          <w:color w:val="000000"/>
          <w:sz w:val="16"/>
          <w:szCs w:val="16"/>
        </w:rPr>
        <w:t xml:space="preserve">г. ________________________                                                                                                                                                          </w:t>
      </w:r>
      <w:r w:rsidR="00981DC7">
        <w:rPr>
          <w:color w:val="000000"/>
          <w:sz w:val="16"/>
          <w:szCs w:val="16"/>
        </w:rPr>
        <w:t xml:space="preserve">       </w:t>
      </w:r>
      <w:r w:rsidRPr="00981DC7">
        <w:rPr>
          <w:color w:val="000000"/>
          <w:sz w:val="16"/>
          <w:szCs w:val="16"/>
        </w:rPr>
        <w:t xml:space="preserve">    «__»_____________ 20___г. </w:t>
      </w:r>
    </w:p>
    <w:p w:rsidR="00E803B8" w:rsidRPr="00981DC7" w:rsidRDefault="00E803B8" w:rsidP="00655249">
      <w:pPr>
        <w:rPr>
          <w:color w:val="000000"/>
          <w:sz w:val="16"/>
          <w:szCs w:val="16"/>
          <w:u w:val="single"/>
        </w:rPr>
      </w:pPr>
    </w:p>
    <w:p w:rsidR="00176777" w:rsidRPr="00981DC7" w:rsidRDefault="00E803B8" w:rsidP="00743B2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ab/>
        <w:t xml:space="preserve"> </w:t>
      </w:r>
      <w:r w:rsidR="006F6CC9" w:rsidRPr="00981DC7">
        <w:rPr>
          <w:b/>
          <w:sz w:val="16"/>
          <w:szCs w:val="16"/>
        </w:rPr>
        <w:t>Акционерное общество</w:t>
      </w:r>
      <w:r w:rsidRPr="00981DC7">
        <w:rPr>
          <w:b/>
          <w:sz w:val="16"/>
          <w:szCs w:val="16"/>
        </w:rPr>
        <w:t xml:space="preserve"> «</w:t>
      </w:r>
      <w:r w:rsidR="006F6CC9" w:rsidRPr="00981DC7">
        <w:rPr>
          <w:b/>
          <w:sz w:val="16"/>
          <w:szCs w:val="16"/>
        </w:rPr>
        <w:t>Газпром газораспределение Север</w:t>
      </w:r>
      <w:r w:rsidRPr="00981DC7">
        <w:rPr>
          <w:b/>
          <w:sz w:val="16"/>
          <w:szCs w:val="16"/>
        </w:rPr>
        <w:t>»</w:t>
      </w:r>
      <w:r w:rsidRPr="00981DC7">
        <w:rPr>
          <w:sz w:val="16"/>
          <w:szCs w:val="16"/>
        </w:rPr>
        <w:t>, именуемое в дальнейшем Исполнитель, в лице</w:t>
      </w:r>
      <w:r w:rsidR="00DE50C5" w:rsidRPr="00981DC7">
        <w:rPr>
          <w:sz w:val="16"/>
          <w:szCs w:val="16"/>
        </w:rPr>
        <w:t xml:space="preserve"> директора </w:t>
      </w:r>
      <w:r w:rsidR="006F6CC9" w:rsidRPr="00981DC7">
        <w:rPr>
          <w:sz w:val="16"/>
          <w:szCs w:val="16"/>
        </w:rPr>
        <w:t>филиала _______________________________________</w:t>
      </w:r>
      <w:r w:rsidRPr="00981DC7">
        <w:rPr>
          <w:sz w:val="16"/>
          <w:szCs w:val="16"/>
        </w:rPr>
        <w:t>, действующего на основании</w:t>
      </w:r>
      <w:r w:rsidR="00DE50C5" w:rsidRPr="00981DC7">
        <w:rPr>
          <w:sz w:val="16"/>
          <w:szCs w:val="16"/>
        </w:rPr>
        <w:t xml:space="preserve"> </w:t>
      </w:r>
      <w:r w:rsidR="006F6CC9" w:rsidRPr="00981DC7">
        <w:rPr>
          <w:sz w:val="16"/>
          <w:szCs w:val="16"/>
        </w:rPr>
        <w:t>_________________________</w:t>
      </w:r>
      <w:r w:rsidR="00DE50C5" w:rsidRPr="00981DC7">
        <w:rPr>
          <w:sz w:val="16"/>
          <w:szCs w:val="16"/>
        </w:rPr>
        <w:t xml:space="preserve"> </w:t>
      </w:r>
      <w:r w:rsidRPr="00981DC7">
        <w:rPr>
          <w:sz w:val="16"/>
          <w:szCs w:val="16"/>
        </w:rPr>
        <w:t>с одной стороны, и ________________________________________________</w:t>
      </w:r>
      <w:r w:rsidR="00996E7A" w:rsidRPr="00981DC7">
        <w:rPr>
          <w:sz w:val="16"/>
          <w:szCs w:val="16"/>
        </w:rPr>
        <w:t>________</w:t>
      </w:r>
      <w:r w:rsidR="00CB11FE" w:rsidRPr="00981DC7">
        <w:rPr>
          <w:sz w:val="16"/>
          <w:szCs w:val="16"/>
        </w:rPr>
        <w:t>_____</w:t>
      </w:r>
      <w:r w:rsidRPr="00981DC7">
        <w:rPr>
          <w:sz w:val="16"/>
          <w:szCs w:val="16"/>
        </w:rPr>
        <w:t xml:space="preserve">, именуемый в дальнейшем Заказчик, с другой стороны, в соответствии с действующим законодательством РФ, в том числе с </w:t>
      </w:r>
      <w:hyperlink r:id="rId9" w:history="1">
        <w:r w:rsidR="00927EAE" w:rsidRPr="00981DC7">
          <w:rPr>
            <w:sz w:val="16"/>
            <w:szCs w:val="16"/>
          </w:rPr>
          <w:t>Правил</w:t>
        </w:r>
      </w:hyperlink>
      <w:r w:rsidR="00927EAE" w:rsidRPr="00981DC7">
        <w:rPr>
          <w:sz w:val="16"/>
          <w:szCs w:val="16"/>
        </w:rPr>
        <w:t>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</w:t>
      </w:r>
      <w:r w:rsidR="00927EAE" w:rsidRPr="00981DC7">
        <w:rPr>
          <w:sz w:val="16"/>
          <w:szCs w:val="16"/>
        </w:rPr>
        <w:t>е</w:t>
      </w:r>
      <w:r w:rsidR="00927EAE" w:rsidRPr="00981DC7">
        <w:rPr>
          <w:sz w:val="16"/>
          <w:szCs w:val="16"/>
        </w:rPr>
        <w:t xml:space="preserve">нию, </w:t>
      </w:r>
      <w:r w:rsidRPr="00981DC7">
        <w:rPr>
          <w:sz w:val="16"/>
          <w:szCs w:val="16"/>
        </w:rPr>
        <w:t>утвержденными Постановлением Правительства РФ от 14.05.2013 № 410</w:t>
      </w:r>
      <w:r w:rsidR="006F6CC9" w:rsidRPr="00981DC7">
        <w:rPr>
          <w:sz w:val="16"/>
          <w:szCs w:val="16"/>
        </w:rPr>
        <w:t>,</w:t>
      </w:r>
      <w:r w:rsidRPr="00981DC7">
        <w:rPr>
          <w:sz w:val="16"/>
          <w:szCs w:val="16"/>
        </w:rPr>
        <w:t xml:space="preserve"> (далее по тексту Правила);</w:t>
      </w:r>
      <w:r w:rsidR="00CE5427" w:rsidRPr="00981DC7">
        <w:rPr>
          <w:sz w:val="16"/>
          <w:szCs w:val="16"/>
        </w:rPr>
        <w:t xml:space="preserve"> </w:t>
      </w:r>
      <w:r w:rsidR="00996E7A" w:rsidRPr="00981DC7">
        <w:rPr>
          <w:sz w:val="16"/>
          <w:szCs w:val="16"/>
        </w:rPr>
        <w:t xml:space="preserve">Порядком содержания и ремонта внутридомового газового оборудования в РФ, утвержденного </w:t>
      </w:r>
      <w:r w:rsidR="00CE5427" w:rsidRPr="00981DC7">
        <w:rPr>
          <w:sz w:val="16"/>
          <w:szCs w:val="16"/>
        </w:rPr>
        <w:t xml:space="preserve">Приказом Министерства регионального развития РФ </w:t>
      </w:r>
      <w:r w:rsidR="00996E7A" w:rsidRPr="00981DC7">
        <w:rPr>
          <w:sz w:val="16"/>
          <w:szCs w:val="16"/>
        </w:rPr>
        <w:t xml:space="preserve">от 26.06.2009 </w:t>
      </w:r>
      <w:r w:rsidR="00CE5427" w:rsidRPr="00981DC7">
        <w:rPr>
          <w:sz w:val="16"/>
          <w:szCs w:val="16"/>
        </w:rPr>
        <w:t>№</w:t>
      </w:r>
      <w:r w:rsidR="00996E7A" w:rsidRPr="00981DC7">
        <w:rPr>
          <w:sz w:val="16"/>
          <w:szCs w:val="16"/>
        </w:rPr>
        <w:t xml:space="preserve"> </w:t>
      </w:r>
      <w:r w:rsidR="00CE5427" w:rsidRPr="00981DC7">
        <w:rPr>
          <w:sz w:val="16"/>
          <w:szCs w:val="16"/>
        </w:rPr>
        <w:t>239; Жилищным кодексом РФ;</w:t>
      </w:r>
      <w:r w:rsidRPr="00981DC7">
        <w:rPr>
          <w:sz w:val="16"/>
          <w:szCs w:val="16"/>
        </w:rPr>
        <w:t xml:space="preserve"> </w:t>
      </w:r>
      <w:r w:rsidR="00996E7A" w:rsidRPr="00981DC7">
        <w:rPr>
          <w:sz w:val="16"/>
          <w:szCs w:val="16"/>
        </w:rPr>
        <w:t>Национальным стандартом РФ ГОСТ Р 54961-2012</w:t>
      </w:r>
      <w:r w:rsidRPr="00981DC7">
        <w:rPr>
          <w:sz w:val="16"/>
          <w:szCs w:val="16"/>
        </w:rPr>
        <w:t>,</w:t>
      </w:r>
      <w:r w:rsidR="006F6CC9" w:rsidRPr="00981DC7">
        <w:rPr>
          <w:sz w:val="16"/>
          <w:szCs w:val="16"/>
        </w:rPr>
        <w:t>СП 42-101-2003,</w:t>
      </w:r>
      <w:r w:rsidRPr="00981DC7">
        <w:rPr>
          <w:sz w:val="16"/>
          <w:szCs w:val="16"/>
        </w:rPr>
        <w:t xml:space="preserve"> в целях безаварийной и бесперебойной работы газового оборудования, заключили настоящий Договор о н</w:t>
      </w:r>
      <w:r w:rsidRPr="00981DC7">
        <w:rPr>
          <w:sz w:val="16"/>
          <w:szCs w:val="16"/>
        </w:rPr>
        <w:t>и</w:t>
      </w:r>
      <w:r w:rsidRPr="00981DC7">
        <w:rPr>
          <w:sz w:val="16"/>
          <w:szCs w:val="16"/>
        </w:rPr>
        <w:t>жеследующем:</w:t>
      </w:r>
    </w:p>
    <w:p w:rsidR="00176777" w:rsidRPr="00981DC7" w:rsidRDefault="00176777" w:rsidP="008E1735">
      <w:pPr>
        <w:numPr>
          <w:ilvl w:val="0"/>
          <w:numId w:val="10"/>
        </w:numPr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Предмет договора</w:t>
      </w:r>
    </w:p>
    <w:p w:rsidR="008E1735" w:rsidRPr="00981DC7" w:rsidRDefault="008E1735" w:rsidP="008E1735">
      <w:pPr>
        <w:ind w:left="360"/>
        <w:jc w:val="center"/>
        <w:rPr>
          <w:b/>
          <w:sz w:val="16"/>
          <w:szCs w:val="16"/>
        </w:rPr>
      </w:pPr>
    </w:p>
    <w:p w:rsidR="00952E06" w:rsidRPr="00981DC7" w:rsidRDefault="00E803B8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1.1. </w:t>
      </w:r>
      <w:r w:rsidR="00952E06" w:rsidRPr="00981DC7">
        <w:rPr>
          <w:sz w:val="16"/>
          <w:szCs w:val="16"/>
        </w:rPr>
        <w:t xml:space="preserve">Исполнитель обязуется в период действия настоящего Договора выполнять работы (оказывать услуги) по техническому обслуживанию (далее – «ТО»), ремонту (далее – «Р») </w:t>
      </w:r>
      <w:r w:rsidR="00952E06" w:rsidRPr="00915EC9">
        <w:rPr>
          <w:color w:val="auto"/>
          <w:sz w:val="16"/>
          <w:szCs w:val="16"/>
        </w:rPr>
        <w:t>внутри</w:t>
      </w:r>
      <w:r w:rsidR="00883BC9" w:rsidRPr="00915EC9">
        <w:rPr>
          <w:color w:val="auto"/>
          <w:sz w:val="16"/>
          <w:szCs w:val="16"/>
        </w:rPr>
        <w:t>квартирного</w:t>
      </w:r>
      <w:r w:rsidR="00952E06" w:rsidRPr="00915EC9">
        <w:rPr>
          <w:color w:val="auto"/>
          <w:sz w:val="16"/>
          <w:szCs w:val="16"/>
        </w:rPr>
        <w:t xml:space="preserve"> газового оборудования (далее – «В</w:t>
      </w:r>
      <w:r w:rsidR="00883BC9" w:rsidRPr="00915EC9">
        <w:rPr>
          <w:color w:val="auto"/>
          <w:sz w:val="16"/>
          <w:szCs w:val="16"/>
        </w:rPr>
        <w:t>К</w:t>
      </w:r>
      <w:r w:rsidR="00952E06" w:rsidRPr="00915EC9">
        <w:rPr>
          <w:color w:val="auto"/>
          <w:sz w:val="16"/>
          <w:szCs w:val="16"/>
        </w:rPr>
        <w:t>ГО»)</w:t>
      </w:r>
      <w:r w:rsidR="00883BC9" w:rsidRPr="00915EC9">
        <w:rPr>
          <w:color w:val="auto"/>
          <w:sz w:val="16"/>
          <w:szCs w:val="16"/>
        </w:rPr>
        <w:t>, расположенному</w:t>
      </w:r>
      <w:r w:rsidR="00952E06" w:rsidRPr="00981DC7">
        <w:rPr>
          <w:sz w:val="16"/>
          <w:szCs w:val="16"/>
        </w:rPr>
        <w:t xml:space="preserve"> по адресу: _______________________________________________________________________________________________________________________, а Заказчик обяз</w:t>
      </w:r>
      <w:r w:rsidR="00952E06" w:rsidRPr="00981DC7">
        <w:rPr>
          <w:sz w:val="16"/>
          <w:szCs w:val="16"/>
        </w:rPr>
        <w:t>у</w:t>
      </w:r>
      <w:r w:rsidR="00952E06" w:rsidRPr="00981DC7">
        <w:rPr>
          <w:sz w:val="16"/>
          <w:szCs w:val="16"/>
        </w:rPr>
        <w:t xml:space="preserve">ется принимать работы (услуги) и производить оплату в соответствии с условиями настоящего Договора. </w:t>
      </w:r>
    </w:p>
    <w:p w:rsidR="00CB60D6" w:rsidRPr="00981DC7" w:rsidRDefault="00CB60D6" w:rsidP="00952E06">
      <w:pPr>
        <w:jc w:val="both"/>
        <w:rPr>
          <w:sz w:val="16"/>
          <w:szCs w:val="16"/>
        </w:rPr>
      </w:pP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936"/>
        <w:gridCol w:w="874"/>
        <w:gridCol w:w="3036"/>
        <w:gridCol w:w="1534"/>
        <w:gridCol w:w="1816"/>
      </w:tblGrid>
      <w:tr w:rsidR="008E1735" w:rsidRPr="00981DC7" w:rsidTr="00D82115">
        <w:trPr>
          <w:trHeight w:val="209"/>
        </w:trPr>
        <w:tc>
          <w:tcPr>
            <w:tcW w:w="10816" w:type="dxa"/>
            <w:gridSpan w:val="6"/>
            <w:shd w:val="clear" w:color="auto" w:fill="auto"/>
            <w:vAlign w:val="center"/>
          </w:tcPr>
          <w:p w:rsidR="008E1735" w:rsidRPr="00981DC7" w:rsidRDefault="008E1735" w:rsidP="008E1735">
            <w:pPr>
              <w:rPr>
                <w:b/>
                <w:sz w:val="16"/>
                <w:szCs w:val="16"/>
              </w:rPr>
            </w:pPr>
            <w:r w:rsidRPr="00981DC7">
              <w:rPr>
                <w:b/>
                <w:sz w:val="16"/>
                <w:szCs w:val="16"/>
              </w:rPr>
              <w:t>Количество и типы газоиспользующего оборудования</w:t>
            </w:r>
          </w:p>
        </w:tc>
      </w:tr>
      <w:tr w:rsidR="00CB60D6" w:rsidRPr="00981DC7" w:rsidTr="004E4DFA">
        <w:trPr>
          <w:trHeight w:val="209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№ пп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Наименование газового оборудования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Кол-во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Тип установленных приборов</w:t>
            </w:r>
            <w:r w:rsidR="006F6CC9" w:rsidRPr="00981DC7">
              <w:rPr>
                <w:sz w:val="16"/>
                <w:szCs w:val="16"/>
              </w:rPr>
              <w:t xml:space="preserve"> и №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Год выпуска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Примечание</w:t>
            </w:r>
          </w:p>
        </w:tc>
      </w:tr>
      <w:tr w:rsidR="00CB60D6" w:rsidRPr="00981DC7" w:rsidTr="004E4DFA">
        <w:trPr>
          <w:trHeight w:val="155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1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B60D6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Газовая плита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B60D6" w:rsidRPr="00981DC7" w:rsidTr="004E4DFA">
        <w:trPr>
          <w:trHeight w:val="111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B60D6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B60D6" w:rsidRPr="00981DC7" w:rsidTr="004E4DFA">
        <w:trPr>
          <w:trHeight w:val="217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952E0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3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B60D6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Прибор учета газа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B60D6" w:rsidRPr="00981DC7" w:rsidTr="004E4DFA">
        <w:trPr>
          <w:trHeight w:val="174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952E0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4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B60D6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Отключающие устройства</w:t>
            </w:r>
            <w:r w:rsidR="00FF262E" w:rsidRPr="00981DC7">
              <w:rPr>
                <w:sz w:val="16"/>
                <w:szCs w:val="16"/>
              </w:rPr>
              <w:t xml:space="preserve"> (кроме первого запорного крана на опуске)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B60D6" w:rsidRPr="00981DC7" w:rsidTr="004E4DFA">
        <w:trPr>
          <w:trHeight w:val="143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952E0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5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C76C01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Внутриквартирный газопровод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B60D6" w:rsidRPr="00981DC7" w:rsidTr="004E4DFA">
        <w:trPr>
          <w:trHeight w:val="99"/>
        </w:trPr>
        <w:tc>
          <w:tcPr>
            <w:tcW w:w="620" w:type="dxa"/>
            <w:shd w:val="clear" w:color="auto" w:fill="auto"/>
            <w:vAlign w:val="center"/>
          </w:tcPr>
          <w:p w:rsidR="00CB60D6" w:rsidRPr="00981DC7" w:rsidRDefault="00952E06" w:rsidP="004E4DFA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6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CB60D6" w:rsidRPr="00981DC7" w:rsidRDefault="00FF262E" w:rsidP="009B4BCC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Система контроля загазованности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B60D6" w:rsidRPr="00981DC7" w:rsidRDefault="00CB60D6" w:rsidP="004E4DFA">
            <w:pPr>
              <w:jc w:val="center"/>
              <w:rPr>
                <w:sz w:val="16"/>
                <w:szCs w:val="16"/>
              </w:rPr>
            </w:pPr>
          </w:p>
        </w:tc>
      </w:tr>
      <w:tr w:rsidR="00625923" w:rsidRPr="00981DC7" w:rsidTr="00623F38">
        <w:trPr>
          <w:trHeight w:val="351"/>
        </w:trPr>
        <w:tc>
          <w:tcPr>
            <w:tcW w:w="620" w:type="dxa"/>
            <w:shd w:val="clear" w:color="auto" w:fill="auto"/>
            <w:vAlign w:val="center"/>
          </w:tcPr>
          <w:p w:rsidR="00625923" w:rsidRPr="00981DC7" w:rsidRDefault="00625923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25923" w:rsidRPr="00981DC7" w:rsidRDefault="00625923" w:rsidP="009B4BCC">
            <w:pPr>
              <w:rPr>
                <w:sz w:val="16"/>
                <w:szCs w:val="16"/>
              </w:rPr>
            </w:pPr>
          </w:p>
          <w:p w:rsidR="0016772D" w:rsidRPr="00981DC7" w:rsidRDefault="0016772D" w:rsidP="009B4BCC">
            <w:pPr>
              <w:rPr>
                <w:sz w:val="16"/>
                <w:szCs w:val="16"/>
              </w:rPr>
            </w:pPr>
          </w:p>
          <w:p w:rsidR="0016772D" w:rsidRPr="00981DC7" w:rsidRDefault="0016772D" w:rsidP="009B4BC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25923" w:rsidRPr="00981DC7" w:rsidRDefault="00625923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625923" w:rsidRPr="00981DC7" w:rsidRDefault="00625923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625923" w:rsidRPr="00981DC7" w:rsidRDefault="00625923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25923" w:rsidRPr="00981DC7" w:rsidRDefault="00625923" w:rsidP="004E4DFA">
            <w:pPr>
              <w:jc w:val="center"/>
              <w:rPr>
                <w:sz w:val="16"/>
                <w:szCs w:val="16"/>
              </w:rPr>
            </w:pPr>
          </w:p>
        </w:tc>
      </w:tr>
      <w:tr w:rsidR="00623F38" w:rsidRPr="00981DC7" w:rsidTr="00623F38">
        <w:trPr>
          <w:trHeight w:val="412"/>
        </w:trPr>
        <w:tc>
          <w:tcPr>
            <w:tcW w:w="620" w:type="dxa"/>
            <w:shd w:val="clear" w:color="auto" w:fill="auto"/>
            <w:vAlign w:val="center"/>
          </w:tcPr>
          <w:p w:rsidR="00623F38" w:rsidRPr="00981DC7" w:rsidRDefault="00623F38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623F38" w:rsidRPr="00981DC7" w:rsidRDefault="00623F38" w:rsidP="009B4BCC">
            <w:pPr>
              <w:rPr>
                <w:sz w:val="16"/>
                <w:szCs w:val="16"/>
              </w:rPr>
            </w:pPr>
          </w:p>
          <w:p w:rsidR="0016772D" w:rsidRPr="00981DC7" w:rsidRDefault="0016772D" w:rsidP="009B4BCC">
            <w:pPr>
              <w:rPr>
                <w:sz w:val="16"/>
                <w:szCs w:val="16"/>
              </w:rPr>
            </w:pPr>
          </w:p>
          <w:p w:rsidR="0016772D" w:rsidRPr="00981DC7" w:rsidRDefault="0016772D" w:rsidP="009B4BC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623F38" w:rsidRPr="00981DC7" w:rsidRDefault="00623F38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623F38" w:rsidRPr="00981DC7" w:rsidRDefault="00623F38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623F38" w:rsidRPr="00981DC7" w:rsidRDefault="00623F38" w:rsidP="004E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23F38" w:rsidRPr="00981DC7" w:rsidRDefault="00623F38" w:rsidP="004E4D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2E06" w:rsidRPr="00981DC7" w:rsidRDefault="00952E06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Место присоединения прибора учета к газопроводу:</w:t>
      </w:r>
    </w:p>
    <w:p w:rsidR="00952E06" w:rsidRPr="00981DC7" w:rsidRDefault="00952E06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952E06" w:rsidRPr="00981DC7" w:rsidRDefault="00952E06" w:rsidP="00743B26">
      <w:pPr>
        <w:rPr>
          <w:sz w:val="16"/>
          <w:szCs w:val="16"/>
        </w:rPr>
      </w:pPr>
    </w:p>
    <w:p w:rsidR="00E803B8" w:rsidRPr="00981DC7" w:rsidRDefault="00E803B8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1.</w:t>
      </w:r>
      <w:r w:rsidR="001050E6" w:rsidRPr="00981DC7">
        <w:rPr>
          <w:sz w:val="16"/>
          <w:szCs w:val="16"/>
        </w:rPr>
        <w:t>2</w:t>
      </w:r>
      <w:r w:rsidRPr="00981DC7">
        <w:rPr>
          <w:sz w:val="16"/>
          <w:szCs w:val="16"/>
        </w:rPr>
        <w:t xml:space="preserve">. Исполнитель в рамках настоящего Договора </w:t>
      </w:r>
      <w:r w:rsidR="009D2A98" w:rsidRPr="00981DC7">
        <w:rPr>
          <w:sz w:val="16"/>
          <w:szCs w:val="16"/>
        </w:rPr>
        <w:t xml:space="preserve">и в соответствии с требованиями Правил </w:t>
      </w:r>
      <w:r w:rsidRPr="00981DC7">
        <w:rPr>
          <w:sz w:val="16"/>
          <w:szCs w:val="16"/>
        </w:rPr>
        <w:t>выполняет следующие работы (оказывает услуг</w:t>
      </w:r>
      <w:r w:rsidR="004E3FE4" w:rsidRPr="00981DC7">
        <w:rPr>
          <w:sz w:val="16"/>
          <w:szCs w:val="16"/>
        </w:rPr>
        <w:t xml:space="preserve">и) по техническому обслуживанию </w:t>
      </w:r>
      <w:r w:rsidRPr="00981DC7">
        <w:rPr>
          <w:sz w:val="16"/>
          <w:szCs w:val="16"/>
        </w:rPr>
        <w:t>В</w:t>
      </w:r>
      <w:r w:rsidR="0007332F" w:rsidRPr="00981DC7">
        <w:rPr>
          <w:sz w:val="16"/>
          <w:szCs w:val="16"/>
        </w:rPr>
        <w:t>К</w:t>
      </w:r>
      <w:r w:rsidRPr="00981DC7">
        <w:rPr>
          <w:sz w:val="16"/>
          <w:szCs w:val="16"/>
        </w:rPr>
        <w:t>ГО:</w:t>
      </w:r>
    </w:p>
    <w:p w:rsidR="00743B26" w:rsidRPr="00981DC7" w:rsidRDefault="00446B97" w:rsidP="00743B26">
      <w:pPr>
        <w:rPr>
          <w:i/>
          <w:sz w:val="16"/>
          <w:szCs w:val="16"/>
        </w:rPr>
      </w:pPr>
      <w:r w:rsidRPr="00981DC7">
        <w:rPr>
          <w:sz w:val="16"/>
          <w:szCs w:val="16"/>
        </w:rPr>
        <w:t xml:space="preserve">1.2.1. </w:t>
      </w:r>
      <w:r w:rsidR="00743B26" w:rsidRPr="00981DC7">
        <w:rPr>
          <w:sz w:val="16"/>
          <w:szCs w:val="16"/>
        </w:rPr>
        <w:t>техническое обслуживание внутреннего газопровода, относящегося к ВКГО: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визуальная проверка целостности и соответствия нормативным требованиям (осмотр</w:t>
      </w:r>
      <w:r w:rsidR="005F50DF" w:rsidRPr="00981DC7">
        <w:rPr>
          <w:sz w:val="16"/>
          <w:szCs w:val="16"/>
        </w:rPr>
        <w:t xml:space="preserve"> ВКГО</w:t>
      </w:r>
      <w:r w:rsidRPr="00981DC7">
        <w:rPr>
          <w:sz w:val="16"/>
          <w:szCs w:val="16"/>
        </w:rPr>
        <w:t>);</w:t>
      </w:r>
    </w:p>
    <w:p w:rsidR="00C2037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 xml:space="preserve">- визуальная проверка наличия свободного доступа (осмотр) к </w:t>
      </w:r>
      <w:r w:rsidR="005F50DF" w:rsidRPr="00981DC7">
        <w:rPr>
          <w:sz w:val="16"/>
          <w:szCs w:val="16"/>
        </w:rPr>
        <w:t xml:space="preserve">внутриквартирному </w:t>
      </w:r>
      <w:r w:rsidRPr="00981DC7">
        <w:rPr>
          <w:sz w:val="16"/>
          <w:szCs w:val="16"/>
        </w:rPr>
        <w:t>газопроводу;</w:t>
      </w:r>
    </w:p>
    <w:p w:rsidR="00743B26" w:rsidRPr="00981DC7" w:rsidRDefault="00C2037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визуальная проверка состояния окраски и креплений газопровода</w:t>
      </w:r>
      <w:r w:rsidR="00743B26" w:rsidRPr="00981DC7">
        <w:rPr>
          <w:sz w:val="16"/>
          <w:szCs w:val="16"/>
        </w:rPr>
        <w:t xml:space="preserve"> </w:t>
      </w:r>
      <w:r w:rsidRPr="00981DC7">
        <w:rPr>
          <w:sz w:val="16"/>
          <w:szCs w:val="16"/>
        </w:rPr>
        <w:t>(осмотр);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проверка герметичности соединений и отключающих устройств (приборный м</w:t>
      </w:r>
      <w:r w:rsidRPr="00981DC7">
        <w:rPr>
          <w:sz w:val="16"/>
          <w:szCs w:val="16"/>
        </w:rPr>
        <w:t>е</w:t>
      </w:r>
      <w:r w:rsidRPr="00981DC7">
        <w:rPr>
          <w:sz w:val="16"/>
          <w:szCs w:val="16"/>
        </w:rPr>
        <w:t>тод, обмыливание);</w:t>
      </w:r>
    </w:p>
    <w:p w:rsidR="00446B97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проверка работоспособности и смазка отключающих устройств, установленных на внутр</w:t>
      </w:r>
      <w:r w:rsidR="0007332F" w:rsidRPr="00981DC7">
        <w:rPr>
          <w:sz w:val="16"/>
          <w:szCs w:val="16"/>
        </w:rPr>
        <w:t>иквартирном</w:t>
      </w:r>
      <w:r w:rsidRPr="00981DC7">
        <w:rPr>
          <w:sz w:val="16"/>
          <w:szCs w:val="16"/>
        </w:rPr>
        <w:t xml:space="preserve"> газопровод</w:t>
      </w:r>
      <w:r w:rsidR="0007332F" w:rsidRPr="00981DC7">
        <w:rPr>
          <w:sz w:val="16"/>
          <w:szCs w:val="16"/>
        </w:rPr>
        <w:t>е</w:t>
      </w:r>
      <w:r w:rsidRPr="00981DC7">
        <w:rPr>
          <w:sz w:val="16"/>
          <w:szCs w:val="16"/>
        </w:rPr>
        <w:t>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1.2.2.техническое обслуживание бытового газоиспользующего обор</w:t>
      </w:r>
      <w:r w:rsidRPr="00981DC7">
        <w:rPr>
          <w:sz w:val="16"/>
          <w:szCs w:val="16"/>
        </w:rPr>
        <w:t>у</w:t>
      </w:r>
      <w:r w:rsidRPr="00981DC7">
        <w:rPr>
          <w:sz w:val="16"/>
          <w:szCs w:val="16"/>
        </w:rPr>
        <w:t>дования: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визуальная проверка укомплектованности, наличия свободного доступа;</w:t>
      </w:r>
    </w:p>
    <w:p w:rsidR="000064FB" w:rsidRPr="00981DC7" w:rsidRDefault="000064FB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проверка состояния дымоотводящей трубы водонагревателя;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разборка и смазка кранов;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регулировка процесса сжигания газа на всех режимах работы, очистка горелок от загрязнений;</w:t>
      </w:r>
    </w:p>
    <w:p w:rsidR="00743B26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проверка наличия тяги в дымовых и вентиляционных каналах, состояния соединительных труб с дымовым кан</w:t>
      </w:r>
      <w:r w:rsidRPr="00981DC7">
        <w:rPr>
          <w:sz w:val="16"/>
          <w:szCs w:val="16"/>
        </w:rPr>
        <w:t>а</w:t>
      </w:r>
      <w:r w:rsidRPr="00981DC7">
        <w:rPr>
          <w:sz w:val="16"/>
          <w:szCs w:val="16"/>
        </w:rPr>
        <w:t>лом;</w:t>
      </w:r>
    </w:p>
    <w:p w:rsidR="00206222" w:rsidRPr="00981DC7" w:rsidRDefault="00743B26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- инструктаж потребителей газа по безопасному использованию газа при удовлетворении коммунально-бытовых нужд.</w:t>
      </w:r>
    </w:p>
    <w:p w:rsidR="00A527C4" w:rsidRPr="00981DC7" w:rsidRDefault="00125524" w:rsidP="00743B26">
      <w:pPr>
        <w:rPr>
          <w:sz w:val="16"/>
          <w:szCs w:val="16"/>
        </w:rPr>
      </w:pPr>
      <w:r w:rsidRPr="00981DC7">
        <w:rPr>
          <w:sz w:val="16"/>
          <w:szCs w:val="16"/>
        </w:rPr>
        <w:t>1.</w:t>
      </w:r>
      <w:r w:rsidR="001050E6" w:rsidRPr="00981DC7">
        <w:rPr>
          <w:sz w:val="16"/>
          <w:szCs w:val="16"/>
        </w:rPr>
        <w:t>3</w:t>
      </w:r>
      <w:r w:rsidRPr="00981DC7">
        <w:rPr>
          <w:sz w:val="16"/>
          <w:szCs w:val="16"/>
        </w:rPr>
        <w:t xml:space="preserve">. </w:t>
      </w:r>
      <w:r w:rsidR="00883BC9">
        <w:rPr>
          <w:color w:val="000000"/>
          <w:sz w:val="16"/>
          <w:szCs w:val="16"/>
        </w:rPr>
        <w:t>ТО ВКГО</w:t>
      </w:r>
      <w:r w:rsidR="00A527C4" w:rsidRPr="00981DC7">
        <w:rPr>
          <w:sz w:val="16"/>
          <w:szCs w:val="16"/>
        </w:rPr>
        <w:t xml:space="preserve"> должно производиться в сроки, установленные изготовителем, но не реже одного раза в год. </w:t>
      </w:r>
      <w:r w:rsidR="00883BC9">
        <w:rPr>
          <w:sz w:val="16"/>
          <w:szCs w:val="16"/>
        </w:rPr>
        <w:t>ТО</w:t>
      </w:r>
      <w:r w:rsidR="00A527C4" w:rsidRPr="00981DC7">
        <w:rPr>
          <w:sz w:val="16"/>
          <w:szCs w:val="16"/>
        </w:rPr>
        <w:t xml:space="preserve"> внутренних газопроводов сети газопотребления должно производиться не реже одного раза в год.</w:t>
      </w:r>
    </w:p>
    <w:p w:rsidR="008E1735" w:rsidRPr="00981DC7" w:rsidRDefault="008E1735" w:rsidP="00743B26">
      <w:pPr>
        <w:rPr>
          <w:sz w:val="16"/>
          <w:szCs w:val="16"/>
        </w:rPr>
      </w:pPr>
    </w:p>
    <w:p w:rsidR="008E207A" w:rsidRPr="00981DC7" w:rsidRDefault="008E207A" w:rsidP="008E207A">
      <w:pPr>
        <w:pStyle w:val="Default"/>
        <w:jc w:val="center"/>
        <w:rPr>
          <w:sz w:val="16"/>
          <w:szCs w:val="16"/>
        </w:rPr>
      </w:pPr>
      <w:r w:rsidRPr="00981DC7">
        <w:rPr>
          <w:b/>
          <w:bCs/>
          <w:sz w:val="16"/>
          <w:szCs w:val="16"/>
        </w:rPr>
        <w:t>2. Порядок и сроки выполнения работ (оказания услуг).</w:t>
      </w:r>
    </w:p>
    <w:p w:rsidR="008E1735" w:rsidRPr="00981DC7" w:rsidRDefault="008E1735" w:rsidP="008E1735">
      <w:pPr>
        <w:ind w:left="360"/>
        <w:jc w:val="center"/>
        <w:rPr>
          <w:b/>
          <w:sz w:val="16"/>
          <w:szCs w:val="16"/>
        </w:rPr>
      </w:pPr>
    </w:p>
    <w:p w:rsidR="00952E06" w:rsidRPr="00981DC7" w:rsidRDefault="00876E16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</w:t>
      </w:r>
      <w:r w:rsidR="00C22141" w:rsidRPr="00981DC7">
        <w:rPr>
          <w:sz w:val="16"/>
          <w:szCs w:val="16"/>
        </w:rPr>
        <w:t>1</w:t>
      </w:r>
      <w:r w:rsidRPr="00981DC7">
        <w:rPr>
          <w:sz w:val="16"/>
          <w:szCs w:val="16"/>
        </w:rPr>
        <w:t xml:space="preserve">. </w:t>
      </w:r>
      <w:r w:rsidR="00952E06" w:rsidRPr="00981DC7">
        <w:rPr>
          <w:sz w:val="16"/>
          <w:szCs w:val="16"/>
        </w:rPr>
        <w:t>ТО ВКГО осуществляется в сроки и с периодичностью, указанными в Разделе 1 настоящего Д</w:t>
      </w:r>
      <w:r w:rsidR="00952E06" w:rsidRPr="00981DC7">
        <w:rPr>
          <w:sz w:val="16"/>
          <w:szCs w:val="16"/>
        </w:rPr>
        <w:t>о</w:t>
      </w:r>
      <w:r w:rsidR="00952E06" w:rsidRPr="00981DC7">
        <w:rPr>
          <w:sz w:val="16"/>
          <w:szCs w:val="16"/>
        </w:rPr>
        <w:t>говора. Конкретные дата и время выполнения работ (оказания услуг) по ТО ВКГО доводятся Исполнителем до сведения Заказчика через средства массовой информации и сеть «Интернет» путем разм</w:t>
      </w:r>
      <w:r w:rsidR="00952E06" w:rsidRPr="00981DC7">
        <w:rPr>
          <w:sz w:val="16"/>
          <w:szCs w:val="16"/>
        </w:rPr>
        <w:t>е</w:t>
      </w:r>
      <w:r w:rsidR="00952E06" w:rsidRPr="00981DC7">
        <w:rPr>
          <w:sz w:val="16"/>
          <w:szCs w:val="16"/>
        </w:rPr>
        <w:t>щения на официальном сайте Исполнителя в сети Интернет по адресу: http:// sever04.ru, а также одним из перечисленных способов:</w:t>
      </w:r>
    </w:p>
    <w:p w:rsidR="001A08FA" w:rsidRPr="00981DC7" w:rsidRDefault="001A08FA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-</w:t>
      </w:r>
      <w:r w:rsidR="005F50DF" w:rsidRPr="00981DC7">
        <w:rPr>
          <w:sz w:val="16"/>
          <w:szCs w:val="16"/>
        </w:rPr>
        <w:t xml:space="preserve"> через управляющую многоквартирн</w:t>
      </w:r>
      <w:r w:rsidRPr="00981DC7">
        <w:rPr>
          <w:sz w:val="16"/>
          <w:szCs w:val="16"/>
        </w:rPr>
        <w:t>ым домом организацию (ТСЖ, ЖСК</w:t>
      </w:r>
      <w:r w:rsidR="00A34C27" w:rsidRPr="00981DC7">
        <w:rPr>
          <w:sz w:val="16"/>
          <w:szCs w:val="16"/>
        </w:rPr>
        <w:t xml:space="preserve"> и другие</w:t>
      </w:r>
      <w:r w:rsidRPr="00981DC7">
        <w:rPr>
          <w:sz w:val="16"/>
          <w:szCs w:val="16"/>
        </w:rPr>
        <w:t>);</w:t>
      </w:r>
    </w:p>
    <w:p w:rsidR="001A08FA" w:rsidRPr="00981DC7" w:rsidRDefault="001A08FA" w:rsidP="002E3821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-</w:t>
      </w:r>
      <w:r w:rsidR="005F50DF" w:rsidRPr="00981DC7">
        <w:rPr>
          <w:sz w:val="16"/>
          <w:szCs w:val="16"/>
        </w:rPr>
        <w:t xml:space="preserve"> путем </w:t>
      </w:r>
      <w:r w:rsidR="002D2969" w:rsidRPr="00981DC7">
        <w:rPr>
          <w:sz w:val="16"/>
          <w:szCs w:val="16"/>
        </w:rPr>
        <w:t>рассылки СМС сообщений</w:t>
      </w:r>
      <w:r w:rsidRPr="00981DC7">
        <w:rPr>
          <w:sz w:val="16"/>
          <w:szCs w:val="16"/>
        </w:rPr>
        <w:t>;</w:t>
      </w:r>
    </w:p>
    <w:p w:rsidR="001A08FA" w:rsidRPr="00981DC7" w:rsidRDefault="001A08FA" w:rsidP="002E3821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-</w:t>
      </w:r>
      <w:r w:rsidR="00CF3DFE" w:rsidRPr="00981DC7">
        <w:rPr>
          <w:sz w:val="16"/>
          <w:szCs w:val="16"/>
        </w:rPr>
        <w:t xml:space="preserve"> почтовым уведомлением</w:t>
      </w:r>
      <w:r w:rsidR="00952E06" w:rsidRPr="00981DC7">
        <w:rPr>
          <w:sz w:val="16"/>
          <w:szCs w:val="16"/>
        </w:rPr>
        <w:t>;</w:t>
      </w:r>
    </w:p>
    <w:p w:rsidR="00E02D58" w:rsidRPr="00981DC7" w:rsidRDefault="00952E06" w:rsidP="002E3821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- </w:t>
      </w:r>
      <w:r w:rsidR="00D62E21" w:rsidRPr="00981DC7">
        <w:rPr>
          <w:sz w:val="16"/>
          <w:szCs w:val="16"/>
        </w:rPr>
        <w:t>вывешивает на информационных досках каждого подъезда объявление о предстоящем техническом обслуживании ВДГО/ВКГО</w:t>
      </w:r>
      <w:r w:rsidR="00E02D58" w:rsidRPr="00981DC7">
        <w:rPr>
          <w:sz w:val="16"/>
          <w:szCs w:val="16"/>
        </w:rPr>
        <w:t xml:space="preserve">. </w:t>
      </w:r>
    </w:p>
    <w:p w:rsidR="00952E06" w:rsidRPr="00981DC7" w:rsidRDefault="00952E06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2.2. В случае отказа Заказчика в допуске сотрудников Исполнителя </w:t>
      </w:r>
      <w:r w:rsidRPr="00915EC9">
        <w:rPr>
          <w:sz w:val="16"/>
          <w:szCs w:val="16"/>
        </w:rPr>
        <w:t>в домовладение</w:t>
      </w:r>
      <w:r w:rsidRPr="00981DC7">
        <w:rPr>
          <w:sz w:val="16"/>
          <w:szCs w:val="16"/>
        </w:rPr>
        <w:t xml:space="preserve"> для выполнения работ в указанный в графике день и время, дата и время работ по техническому обслуживанию определяется в порядке, установленном действующим законодательством. 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2.3. По заявке Заказчика работы (услуги) по ТО и Р ВКГО могут быть оказаны в указанное Заказчиком время, в этом случае стоимость работ (услуг) по ТО и Р включает стоимость вызова представителя Исполнителя.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2.4. Выполненные работы (оказанные услуги) в рамках настоящего Договора подтверждаются актом сдачи-приемки выполненных работ (оказанных услуг), составляемым в 2 экземплярах, подписыва</w:t>
      </w:r>
      <w:r w:rsidRPr="00981DC7">
        <w:rPr>
          <w:sz w:val="16"/>
          <w:szCs w:val="16"/>
        </w:rPr>
        <w:t>е</w:t>
      </w:r>
      <w:r w:rsidRPr="00981DC7">
        <w:rPr>
          <w:sz w:val="16"/>
          <w:szCs w:val="16"/>
        </w:rPr>
        <w:t>мых сотрудником Исполнителя, непосредственно проводившим работы (оказавшим услуги), и Заказчиком. Один экземпляр остается у Заказчика.</w:t>
      </w:r>
    </w:p>
    <w:p w:rsidR="00952E06" w:rsidRPr="00981DC7" w:rsidRDefault="00952E06" w:rsidP="00952E06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Право подписи акта сдачи-приемки выполненных работ (оказанных услуг), иных документов, связанных с исполнением данного договора, со стороны Заказчика предоставляется членам семьи Заказчика, лицам, зарегис</w:t>
      </w:r>
      <w:r w:rsidRPr="00981DC7">
        <w:rPr>
          <w:sz w:val="16"/>
          <w:szCs w:val="16"/>
        </w:rPr>
        <w:t>т</w:t>
      </w:r>
      <w:r w:rsidRPr="00981DC7">
        <w:rPr>
          <w:sz w:val="16"/>
          <w:szCs w:val="16"/>
        </w:rPr>
        <w:t>рированным и/или проживающим по адресу, указанному в преамбуле договора, и иным лицам, а именно (перечи</w:t>
      </w:r>
      <w:r w:rsidRPr="00981DC7">
        <w:rPr>
          <w:sz w:val="16"/>
          <w:szCs w:val="16"/>
        </w:rPr>
        <w:t>с</w:t>
      </w:r>
      <w:r w:rsidRPr="00981DC7">
        <w:rPr>
          <w:sz w:val="16"/>
          <w:szCs w:val="16"/>
        </w:rPr>
        <w:t>лить): ____________________________________________________________________________________________________________</w:t>
      </w:r>
    </w:p>
    <w:p w:rsidR="00952E06" w:rsidRPr="00981DC7" w:rsidRDefault="00952E06" w:rsidP="00952E06">
      <w:pPr>
        <w:pStyle w:val="Default"/>
        <w:ind w:firstLine="567"/>
        <w:jc w:val="center"/>
        <w:rPr>
          <w:sz w:val="16"/>
          <w:szCs w:val="16"/>
        </w:rPr>
      </w:pPr>
      <w:r w:rsidRPr="00981DC7">
        <w:rPr>
          <w:sz w:val="16"/>
          <w:szCs w:val="16"/>
        </w:rPr>
        <w:lastRenderedPageBreak/>
        <w:t>(ФИО)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bCs/>
          <w:sz w:val="16"/>
          <w:szCs w:val="16"/>
        </w:rPr>
        <w:t xml:space="preserve">2.5. В случае отказа Заказчика от подписания акта </w:t>
      </w:r>
      <w:r w:rsidRPr="00981DC7">
        <w:rPr>
          <w:sz w:val="16"/>
          <w:szCs w:val="16"/>
        </w:rPr>
        <w:t>сдачи-приемки выполненных работ (оказанных у</w:t>
      </w:r>
      <w:r w:rsidRPr="00981DC7">
        <w:rPr>
          <w:sz w:val="16"/>
          <w:szCs w:val="16"/>
        </w:rPr>
        <w:t>с</w:t>
      </w:r>
      <w:r w:rsidRPr="00981DC7">
        <w:rPr>
          <w:sz w:val="16"/>
          <w:szCs w:val="16"/>
        </w:rPr>
        <w:t>луг) без указания мотивированного возражения, акт, подписанный со стороны Исполнителя, считается надлежаще офор</w:t>
      </w:r>
      <w:r w:rsidRPr="00981DC7">
        <w:rPr>
          <w:sz w:val="16"/>
          <w:szCs w:val="16"/>
        </w:rPr>
        <w:t>м</w:t>
      </w:r>
      <w:r w:rsidRPr="00981DC7">
        <w:rPr>
          <w:sz w:val="16"/>
          <w:szCs w:val="16"/>
        </w:rPr>
        <w:t>ленным, а работы (услуги) считаются принятыми.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2.6.</w:t>
      </w:r>
      <w:r w:rsidRPr="00981DC7">
        <w:rPr>
          <w:noProof/>
          <w:sz w:val="16"/>
          <w:szCs w:val="16"/>
        </w:rPr>
        <w:t xml:space="preserve"> Гарантийный срок на выполненные работы (оказанные услуги) по техническому обслуживанию и ремонту</w:t>
      </w:r>
      <w:r w:rsidRPr="00981DC7">
        <w:rPr>
          <w:sz w:val="16"/>
          <w:szCs w:val="16"/>
        </w:rPr>
        <w:t xml:space="preserve"> ВКГО</w:t>
      </w:r>
      <w:r w:rsidRPr="00981DC7">
        <w:rPr>
          <w:noProof/>
          <w:sz w:val="16"/>
          <w:szCs w:val="16"/>
        </w:rPr>
        <w:t xml:space="preserve"> составляет один месяц с момента выполнения работ</w:t>
      </w:r>
      <w:r w:rsidRPr="00981DC7">
        <w:rPr>
          <w:b/>
          <w:sz w:val="16"/>
          <w:szCs w:val="16"/>
        </w:rPr>
        <w:t xml:space="preserve"> </w:t>
      </w:r>
      <w:r w:rsidRPr="00981DC7">
        <w:rPr>
          <w:noProof/>
          <w:sz w:val="16"/>
          <w:szCs w:val="16"/>
        </w:rPr>
        <w:t>(оказания услуг).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2.7. Работы, не входящие в состав ТО ВКГО, производятся Исполнителем за отдельную плату по отдельно составленной и согласованной смете. При проведении ремонта оборудования Заказчиком дополнительно оплачивается стоимость заменяемых узлов и деталей, а также ремонт в соответствии с действующими на момент проведения работ, расценками Прейскуранта Исполнителя.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2.8. Аварийно-диспетчерское обеспечение ВКГО производится по заявке Заказчика по телефону «04» (с мобильного телефона набирать «код города + 040»). Под аварийно-диспетчерским обеспечением понимается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 здоровью граждан. Аварийно-диспетчерское обеспечение производится аварийно-диспетчерской службой Исполнителя.</w:t>
      </w:r>
    </w:p>
    <w:p w:rsidR="00952E06" w:rsidRPr="00981DC7" w:rsidRDefault="00952E06" w:rsidP="00952E06">
      <w:pPr>
        <w:jc w:val="both"/>
        <w:rPr>
          <w:sz w:val="16"/>
          <w:szCs w:val="16"/>
        </w:rPr>
      </w:pPr>
    </w:p>
    <w:p w:rsidR="008E207A" w:rsidRPr="00981DC7" w:rsidRDefault="008E207A" w:rsidP="008E207A">
      <w:pPr>
        <w:ind w:left="540" w:right="-174"/>
        <w:jc w:val="center"/>
        <w:rPr>
          <w:b/>
          <w:bCs/>
          <w:sz w:val="16"/>
          <w:szCs w:val="16"/>
        </w:rPr>
      </w:pPr>
      <w:r w:rsidRPr="00981DC7">
        <w:rPr>
          <w:b/>
          <w:bCs/>
          <w:sz w:val="16"/>
          <w:szCs w:val="16"/>
        </w:rPr>
        <w:t>3. Цена Договора, стоимость работ (услуг) и порядок расчетов</w:t>
      </w:r>
    </w:p>
    <w:p w:rsidR="008E207A" w:rsidRPr="00981DC7" w:rsidRDefault="008E207A" w:rsidP="008E207A">
      <w:pPr>
        <w:ind w:left="360"/>
        <w:jc w:val="center"/>
        <w:rPr>
          <w:b/>
          <w:sz w:val="16"/>
          <w:szCs w:val="16"/>
        </w:rPr>
      </w:pPr>
    </w:p>
    <w:p w:rsidR="008E207A" w:rsidRPr="00981DC7" w:rsidRDefault="008E207A" w:rsidP="008E207A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3.1. Цена настоящего Договора определяется по совокупности выполненных раб</w:t>
      </w:r>
      <w:r w:rsidR="00981DC7">
        <w:rPr>
          <w:sz w:val="16"/>
          <w:szCs w:val="16"/>
        </w:rPr>
        <w:t>от (оказанных услуг) по ТО</w:t>
      </w:r>
      <w:r w:rsidR="00883BC9">
        <w:rPr>
          <w:sz w:val="16"/>
          <w:szCs w:val="16"/>
        </w:rPr>
        <w:t xml:space="preserve"> и</w:t>
      </w:r>
      <w:r w:rsidR="00981DC7">
        <w:rPr>
          <w:sz w:val="16"/>
          <w:szCs w:val="16"/>
        </w:rPr>
        <w:t xml:space="preserve"> Р ВК</w:t>
      </w:r>
      <w:r w:rsidRPr="00981DC7">
        <w:rPr>
          <w:sz w:val="16"/>
          <w:szCs w:val="16"/>
        </w:rPr>
        <w:t>ГО, определяемой в соответствии с утвержденными Исполнителем Прейскурантами цен, которые размещаются на офиц</w:t>
      </w:r>
      <w:r w:rsidRPr="00981DC7">
        <w:rPr>
          <w:sz w:val="16"/>
          <w:szCs w:val="16"/>
        </w:rPr>
        <w:t>и</w:t>
      </w:r>
      <w:r w:rsidRPr="00981DC7">
        <w:rPr>
          <w:sz w:val="16"/>
          <w:szCs w:val="16"/>
        </w:rPr>
        <w:t xml:space="preserve">альном сайте Исполнителя в сети Интернет по адресу http:// sever04.ru. </w:t>
      </w:r>
    </w:p>
    <w:p w:rsidR="008E207A" w:rsidRPr="00981DC7" w:rsidRDefault="008E207A" w:rsidP="008E207A">
      <w:pPr>
        <w:pStyle w:val="Default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Исполнитель вправе изменить стоимость работ (услуг) в одностороннем порядке при изменении Прейск</w:t>
      </w:r>
      <w:r w:rsidRPr="00981DC7">
        <w:rPr>
          <w:sz w:val="16"/>
          <w:szCs w:val="16"/>
        </w:rPr>
        <w:t>у</w:t>
      </w:r>
      <w:r w:rsidRPr="00981DC7">
        <w:rPr>
          <w:sz w:val="16"/>
          <w:szCs w:val="16"/>
        </w:rPr>
        <w:t>ранта цен. При этом стоимость работ (услуг) подлежит изменению с даты утверждения нового Прейскуранта. И</w:t>
      </w:r>
      <w:r w:rsidRPr="00981DC7">
        <w:rPr>
          <w:sz w:val="16"/>
          <w:szCs w:val="16"/>
        </w:rPr>
        <w:t>з</w:t>
      </w:r>
      <w:r w:rsidRPr="00981DC7">
        <w:rPr>
          <w:sz w:val="16"/>
          <w:szCs w:val="16"/>
        </w:rPr>
        <w:t xml:space="preserve">мененный Прейскурант цен размещается на сайте Исполнителя (http:// sever04.ru) (без перезаключения Договора или подписания Дополнительного соглашения). 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3.2. Стоимость работ (услуг) по ТО и Р В</w:t>
      </w:r>
      <w:r w:rsidR="00981DC7">
        <w:rPr>
          <w:sz w:val="16"/>
          <w:szCs w:val="16"/>
        </w:rPr>
        <w:t>К</w:t>
      </w:r>
      <w:r w:rsidRPr="00981DC7">
        <w:rPr>
          <w:sz w:val="16"/>
          <w:szCs w:val="16"/>
        </w:rPr>
        <w:t xml:space="preserve">ГО определяется на основании Калькуляции Исполнителя. Стоимость работ (услуг) по </w:t>
      </w:r>
      <w:r w:rsidR="00981DC7">
        <w:rPr>
          <w:sz w:val="16"/>
          <w:szCs w:val="16"/>
        </w:rPr>
        <w:t>ТО и Р, ВК</w:t>
      </w:r>
      <w:r w:rsidRPr="00981DC7">
        <w:rPr>
          <w:sz w:val="16"/>
          <w:szCs w:val="16"/>
        </w:rPr>
        <w:t>ГО на момент заключения договора составляет ___________________________________________________________________________________ руб.</w:t>
      </w:r>
    </w:p>
    <w:p w:rsidR="008E207A" w:rsidRPr="00981DC7" w:rsidRDefault="008E207A" w:rsidP="008E207A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981DC7">
        <w:rPr>
          <w:color w:val="000000"/>
          <w:sz w:val="16"/>
          <w:szCs w:val="16"/>
        </w:rPr>
        <w:t xml:space="preserve">3.3. Оплата работ (услуг) по ТО и Р производится Заказчиком до 10-го числа месяца, следующего за месяцем проведения работ (услуг), путем перечисления денежных средств на расчетный счет, указанный в настоящем договоре, на основании </w:t>
      </w:r>
      <w:r w:rsidRPr="00981DC7">
        <w:rPr>
          <w:color w:val="000000"/>
          <w:spacing w:val="-1"/>
          <w:sz w:val="16"/>
          <w:szCs w:val="16"/>
        </w:rPr>
        <w:t>платежных документов (извещений-квитанций), ежемесячно предоставляемых Исполнителем Заказчику</w:t>
      </w:r>
      <w:r w:rsidRPr="00981DC7">
        <w:rPr>
          <w:color w:val="000000"/>
          <w:sz w:val="16"/>
          <w:szCs w:val="16"/>
        </w:rPr>
        <w:t>.</w:t>
      </w:r>
    </w:p>
    <w:p w:rsidR="008E207A" w:rsidRPr="00981DC7" w:rsidRDefault="008E207A" w:rsidP="00883BC9">
      <w:pPr>
        <w:ind w:right="-2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3.4. Оплата может быть выставлена в счет-извещении платежного агента Исполнителя – поставщика газа ООО «Газпром межрегионгаз Север» или в счет-извещении Исполнителя (в случае, когда Исполнитель является поставщиком природного газа местных месторождений).</w:t>
      </w:r>
    </w:p>
    <w:p w:rsidR="008E207A" w:rsidRPr="00981DC7" w:rsidRDefault="008E207A" w:rsidP="008E207A">
      <w:pPr>
        <w:jc w:val="both"/>
        <w:rPr>
          <w:color w:val="000000"/>
          <w:sz w:val="16"/>
          <w:szCs w:val="16"/>
        </w:rPr>
      </w:pPr>
      <w:r w:rsidRPr="00981DC7">
        <w:rPr>
          <w:sz w:val="16"/>
          <w:szCs w:val="16"/>
        </w:rPr>
        <w:t xml:space="preserve">3.5. </w:t>
      </w:r>
      <w:r w:rsidRPr="00981DC7">
        <w:rPr>
          <w:color w:val="000000"/>
          <w:sz w:val="16"/>
          <w:szCs w:val="16"/>
        </w:rPr>
        <w:t>Заказчик оплачивает Исполнителю работы по прекращению газоснабжения, случившемуся по вине Заказчика, и повторному пуску газа. Стоимость работ определяется дополнительным соглашением и сметой, являющейся неотъемлемой частью дополнительного соглашения, составленной на основании Прейскуранта Исполнителя, действующего на момент выполнения работ (оказания услуг). Оплата работ (услуг) производится в соответствии с п. 3.3. договора.</w:t>
      </w:r>
    </w:p>
    <w:p w:rsidR="008E207A" w:rsidRPr="00981DC7" w:rsidRDefault="008E207A" w:rsidP="002E3821">
      <w:pPr>
        <w:jc w:val="center"/>
        <w:rPr>
          <w:b/>
          <w:sz w:val="16"/>
          <w:szCs w:val="16"/>
        </w:rPr>
      </w:pPr>
    </w:p>
    <w:p w:rsidR="008E207A" w:rsidRPr="00981DC7" w:rsidRDefault="008E207A" w:rsidP="008E207A">
      <w:pPr>
        <w:ind w:left="360" w:right="-174"/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4. Требования по безопасности системы газоснабжения</w:t>
      </w:r>
    </w:p>
    <w:p w:rsidR="008E207A" w:rsidRPr="00981DC7" w:rsidRDefault="008E207A" w:rsidP="008E207A">
      <w:pPr>
        <w:ind w:right="-174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4.1.Исполнитель вправе без согласия и уведомления Заказчика от</w:t>
      </w:r>
      <w:r w:rsidR="00981DC7">
        <w:rPr>
          <w:sz w:val="16"/>
          <w:szCs w:val="16"/>
        </w:rPr>
        <w:t>ключить ВК</w:t>
      </w:r>
      <w:r w:rsidRPr="00981DC7">
        <w:rPr>
          <w:sz w:val="16"/>
          <w:szCs w:val="16"/>
        </w:rPr>
        <w:t>ГО от системы газоснабжения жилого дома:</w:t>
      </w:r>
    </w:p>
    <w:p w:rsidR="008E207A" w:rsidRPr="00981DC7" w:rsidRDefault="008E207A" w:rsidP="00883BC9">
      <w:pPr>
        <w:ind w:right="-174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-при устранении аварийной ситуации или ее последствий;</w:t>
      </w:r>
    </w:p>
    <w:p w:rsidR="008E207A" w:rsidRPr="00981DC7" w:rsidRDefault="008E207A" w:rsidP="00883BC9">
      <w:pPr>
        <w:ind w:right="-174"/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-по поручению </w:t>
      </w:r>
      <w:r w:rsidR="001A5D38">
        <w:rPr>
          <w:sz w:val="16"/>
          <w:szCs w:val="16"/>
        </w:rPr>
        <w:t>и</w:t>
      </w:r>
      <w:r w:rsidRPr="00981DC7">
        <w:rPr>
          <w:sz w:val="16"/>
          <w:szCs w:val="16"/>
        </w:rPr>
        <w:t xml:space="preserve"> с обязательным уведомлением поставщика газа, государственных и муниципальных органов;</w:t>
      </w:r>
    </w:p>
    <w:p w:rsidR="008E207A" w:rsidRPr="00981DC7" w:rsidRDefault="008E207A" w:rsidP="00883BC9">
      <w:pPr>
        <w:ind w:right="-2"/>
        <w:jc w:val="both"/>
        <w:rPr>
          <w:sz w:val="16"/>
          <w:szCs w:val="16"/>
        </w:rPr>
      </w:pPr>
      <w:r w:rsidRPr="00981DC7">
        <w:rPr>
          <w:sz w:val="16"/>
          <w:szCs w:val="16"/>
        </w:rPr>
        <w:t>-при выявлении находящегося в не пригодном для использования состоянии</w:t>
      </w:r>
      <w:r w:rsidR="00981DC7">
        <w:rPr>
          <w:sz w:val="16"/>
          <w:szCs w:val="16"/>
        </w:rPr>
        <w:t xml:space="preserve"> ВК</w:t>
      </w:r>
      <w:r w:rsidRPr="00981DC7">
        <w:rPr>
          <w:sz w:val="16"/>
          <w:szCs w:val="16"/>
        </w:rPr>
        <w:t>ГО Заказчика, либо существенного нарушения Заказчиком правил и требо</w:t>
      </w:r>
      <w:r w:rsidR="00981DC7">
        <w:rPr>
          <w:sz w:val="16"/>
          <w:szCs w:val="16"/>
        </w:rPr>
        <w:t>ваний безопасной эксплуатации ВК</w:t>
      </w:r>
      <w:r w:rsidRPr="00981DC7">
        <w:rPr>
          <w:sz w:val="16"/>
          <w:szCs w:val="16"/>
        </w:rPr>
        <w:t>ГО (п.20 «Порядка содержания и ремонта внутридомового газового оборудования в РФ») до устранения выявленных нарушений и неисправностей, с обязательным уведомлением поставщика газа, контролирующих государственных или муниципальных органов.</w:t>
      </w:r>
    </w:p>
    <w:p w:rsidR="008E207A" w:rsidRPr="00981DC7" w:rsidRDefault="008E207A" w:rsidP="002E3821">
      <w:pPr>
        <w:jc w:val="center"/>
        <w:rPr>
          <w:b/>
          <w:sz w:val="16"/>
          <w:szCs w:val="16"/>
        </w:rPr>
      </w:pPr>
    </w:p>
    <w:p w:rsidR="008E207A" w:rsidRPr="00981DC7" w:rsidRDefault="008E207A" w:rsidP="002E3821">
      <w:pPr>
        <w:jc w:val="center"/>
        <w:rPr>
          <w:b/>
          <w:sz w:val="16"/>
          <w:szCs w:val="16"/>
        </w:rPr>
      </w:pPr>
    </w:p>
    <w:p w:rsidR="0052258C" w:rsidRPr="00981DC7" w:rsidRDefault="008E207A" w:rsidP="002E3821">
      <w:pPr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5</w:t>
      </w:r>
      <w:r w:rsidR="002003FB" w:rsidRPr="00981DC7">
        <w:rPr>
          <w:b/>
          <w:sz w:val="16"/>
          <w:szCs w:val="16"/>
        </w:rPr>
        <w:t xml:space="preserve">. </w:t>
      </w:r>
      <w:r w:rsidR="0052258C" w:rsidRPr="00981DC7">
        <w:rPr>
          <w:b/>
          <w:sz w:val="16"/>
          <w:szCs w:val="16"/>
        </w:rPr>
        <w:t>Права и обязанности сторон</w:t>
      </w:r>
    </w:p>
    <w:p w:rsidR="008E1735" w:rsidRPr="00981DC7" w:rsidRDefault="008E1735" w:rsidP="002E3821">
      <w:pPr>
        <w:jc w:val="center"/>
        <w:rPr>
          <w:b/>
          <w:sz w:val="16"/>
          <w:szCs w:val="16"/>
        </w:rPr>
      </w:pPr>
    </w:p>
    <w:p w:rsidR="008E207A" w:rsidRPr="00981DC7" w:rsidRDefault="008E207A" w:rsidP="008E207A">
      <w:pPr>
        <w:jc w:val="both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5.1. Исполнитель обязуется: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а) качественно и в полном объеме осуществлять техническое обслуживание наружных и внутренних газопроводов, а также бытового газоиспользующего оборудования, входящих в состав внутридомового газ</w:t>
      </w:r>
      <w:r w:rsidRPr="00981DC7">
        <w:rPr>
          <w:sz w:val="16"/>
          <w:szCs w:val="16"/>
        </w:rPr>
        <w:t>о</w:t>
      </w:r>
      <w:r w:rsidRPr="00981DC7">
        <w:rPr>
          <w:sz w:val="16"/>
          <w:szCs w:val="16"/>
        </w:rPr>
        <w:t>вого оборудования в соответствии с действующими Правилами и другими нормативно-техническими документами;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б) осуществлять ТО ВКГО не реже 1 (одного) раза в год с учетом минимального перечня выполняемых работ (оказываемых услуг) по ТО и Р ВКГО, являющегося предметом настоящего договора;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в) при очередном ТО проводить Заказчику инструктаж в устной форме по безопасному пользованию газом в быту. Факт передачи инструкции и проведения инструктажа фиксируется в акте, подписанном Заказчиком и Исполнителем;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г) при очередном ТО ВКГО осуществлять ТО резервуарной, групповой или индивидуальной баллонной установки сжиженных углеводородных газов (далее-СУГ), а также проверку наличия тяги в дымовых и вентиляционных каналах, состояния соединительных труб с дымовым каналом;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д) осуществлять ТО резервуарной (для одного домовладения) и групповой баллонной установки </w:t>
      </w:r>
      <w:r w:rsidR="00981DC7" w:rsidRPr="00981DC7">
        <w:rPr>
          <w:sz w:val="16"/>
          <w:szCs w:val="16"/>
        </w:rPr>
        <w:t>СУГ,</w:t>
      </w:r>
      <w:r w:rsidRPr="00981DC7">
        <w:rPr>
          <w:sz w:val="16"/>
          <w:szCs w:val="16"/>
        </w:rPr>
        <w:t xml:space="preserve"> входящей в состав ВКГО, не реже 1 раза в 3 месяца;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е) выполнять работы по ремонту ВКГО на основании заявок Заказчика; </w:t>
      </w:r>
    </w:p>
    <w:p w:rsidR="008E207A" w:rsidRPr="00981DC7" w:rsidRDefault="008E207A" w:rsidP="008E207A">
      <w:pPr>
        <w:jc w:val="both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5.2. Исполнитель имеет право: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а) посещать помещение, где установлено ВКГО, при проведении работ (оказании услуг) по ТО и Р, ВКГО; 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б) отключать внутриквартирное газовое оборудование от газоснабжения в случаях, предусмотренных разделом </w:t>
      </w:r>
      <w:r w:rsidRPr="00981DC7">
        <w:rPr>
          <w:sz w:val="16"/>
          <w:szCs w:val="16"/>
          <w:lang w:val="en-US"/>
        </w:rPr>
        <w:t>VIII</w:t>
      </w:r>
      <w:r w:rsidRPr="00981DC7">
        <w:rPr>
          <w:sz w:val="16"/>
          <w:szCs w:val="16"/>
        </w:rPr>
        <w:t xml:space="preserve"> Правил;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в) без уведомления Заказчика направить поставщику газа, а также в контролирующие государственные или муниципальные органы информацию о ненадлежащем содержании (эксплуатации) Заказчиком ВКГО, а также о прекращении настоящего договора;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г) требовать от Заказчика исполнения условий договора о ТО и Р, ВКГО и требований Правил.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b/>
          <w:sz w:val="16"/>
          <w:szCs w:val="16"/>
        </w:rPr>
        <w:t>5.3.</w:t>
      </w:r>
      <w:r w:rsidRPr="00981DC7">
        <w:rPr>
          <w:sz w:val="16"/>
          <w:szCs w:val="16"/>
        </w:rPr>
        <w:t xml:space="preserve"> </w:t>
      </w:r>
      <w:r w:rsidRPr="00981DC7">
        <w:rPr>
          <w:b/>
          <w:sz w:val="16"/>
          <w:szCs w:val="16"/>
        </w:rPr>
        <w:t>Заказчик обязуется: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а) эксплуатировать газоиспользующее оборудование в соответствии с требованиями завода-изготовителя и установленными для такого оборудов</w:t>
      </w:r>
      <w:r w:rsidRPr="00981DC7">
        <w:rPr>
          <w:sz w:val="16"/>
          <w:szCs w:val="16"/>
        </w:rPr>
        <w:t>а</w:t>
      </w:r>
      <w:r w:rsidRPr="00981DC7">
        <w:rPr>
          <w:sz w:val="16"/>
          <w:szCs w:val="16"/>
        </w:rPr>
        <w:t xml:space="preserve">ния техническими требованиями, а также незамедлительно уведомлять Исполнителя об изменении состава ВКГО 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б) 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в) проводить (с привлечением специализированной организации) техническое диагностирование внутриквартирного газового оборудования. Замену газоиспользующего оборудования по истечении нормативного срока эксплуатации проводить с привлечением Исполнителя;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г) обеспечить доступ представителей Исполнителя к ВКГО для проведения работ (оказания услуг) по ТО и Р, а также для приостановления, (возобновления) подачи газа в случаях, предусмотренных Правилами;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д) подать заявку на проведение ремонтно-восстановительных работ и повторный пуск газа в случае его отключения Исполнителем в целях локализации аварийной ситуации на сети газопотребления Заказчика;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е) своевременно и в полном объёме оплачивать работы (услуги) по ТО и Р, ВКГО в установленные сроки и в полном объеме.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ж) не привлекать 3- х лиц к выполнению работ по ремонту ВКГО, иных работ, способных оказать влияние на исправность и целостность газопроводов и газового оборудования.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з) соблюдать инструкцию по безопасному использованию газа при удовлетворении коммунально-бытовых нужд граждан.</w:t>
      </w:r>
    </w:p>
    <w:p w:rsidR="008E207A" w:rsidRPr="00981DC7" w:rsidRDefault="008E207A" w:rsidP="008E207A">
      <w:pPr>
        <w:jc w:val="both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5.4.</w:t>
      </w:r>
      <w:r w:rsidRPr="00981DC7">
        <w:rPr>
          <w:sz w:val="16"/>
          <w:szCs w:val="16"/>
        </w:rPr>
        <w:t xml:space="preserve"> </w:t>
      </w:r>
      <w:r w:rsidRPr="00981DC7">
        <w:rPr>
          <w:b/>
          <w:sz w:val="16"/>
          <w:szCs w:val="16"/>
        </w:rPr>
        <w:t>Заказчик имеет право: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а) требовать выполнения работ (оказания услуг) по ТО и Р ВКГО в соответствии с договором на ТО и Р ВКГО, Правилами, иными нормативными и правовыми и нормативными техническими актами;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б) требовать внесения изменений в условия договора о ТО и Р ВКГО в части, касающейся перечня оборудования. Входящего в состав обслуживаемого ВКГО, в случае изменения количества и типов входящего в его состав оборудования;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lastRenderedPageBreak/>
        <w:t>в) требовать снижения (перерасчета) платы за неисполнение (ненадлежащее исполнение) обязательств, вытекающих из договора о ТО и Р ВКГО;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г) требовать возмещения ущерба, причиненных в результате действий (бездействий) исполнителя;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 xml:space="preserve">д) требовать расторжения договора о ТО и Р в одностороннем порядке в случаях и в порядке, которые предусмотрены ГК РФ, правилами и настоящим договором; 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е) согласовать с Исполнителем удобные для Заказчика дату и время допуска сотрудников Исполнителя для выполнения ТО ВКГО;</w:t>
      </w:r>
    </w:p>
    <w:p w:rsidR="008E207A" w:rsidRPr="00981DC7" w:rsidRDefault="008E207A" w:rsidP="008E207A">
      <w:pPr>
        <w:jc w:val="both"/>
        <w:rPr>
          <w:sz w:val="16"/>
          <w:szCs w:val="16"/>
        </w:rPr>
      </w:pPr>
      <w:r w:rsidRPr="00981DC7">
        <w:rPr>
          <w:sz w:val="16"/>
          <w:szCs w:val="16"/>
        </w:rPr>
        <w:t>ж) присутствовать и контролировать процесс оказания услуг, предусмотренных настоящим договором, проверять объемы, качество и периодичность оказания услуг и выполнения работ при проведении ТО ВКГО;</w:t>
      </w:r>
    </w:p>
    <w:p w:rsidR="008E1735" w:rsidRPr="00981DC7" w:rsidRDefault="008E1735" w:rsidP="0016728B">
      <w:pPr>
        <w:jc w:val="both"/>
        <w:rPr>
          <w:sz w:val="16"/>
          <w:szCs w:val="16"/>
          <w:highlight w:val="cyan"/>
        </w:rPr>
      </w:pPr>
    </w:p>
    <w:p w:rsidR="008E207A" w:rsidRPr="00981DC7" w:rsidRDefault="008E207A" w:rsidP="008E207A">
      <w:pPr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6. Ответственность сторон</w:t>
      </w:r>
    </w:p>
    <w:p w:rsidR="008E207A" w:rsidRPr="00981DC7" w:rsidRDefault="008E207A" w:rsidP="008E207A">
      <w:pPr>
        <w:jc w:val="center"/>
        <w:rPr>
          <w:b/>
          <w:sz w:val="16"/>
          <w:szCs w:val="16"/>
        </w:rPr>
      </w:pPr>
    </w:p>
    <w:p w:rsidR="00981DC7" w:rsidRPr="005A000A" w:rsidRDefault="00981DC7" w:rsidP="00981DC7">
      <w:pPr>
        <w:jc w:val="both"/>
        <w:rPr>
          <w:sz w:val="16"/>
          <w:szCs w:val="16"/>
        </w:rPr>
      </w:pPr>
      <w:r w:rsidRPr="005A000A">
        <w:rPr>
          <w:sz w:val="16"/>
          <w:szCs w:val="16"/>
        </w:rPr>
        <w:t>6.1. Стороны несут ответственность за неисполнение обязательств по настоящему договору в соответствии с требованиями действующего законодательства в РФ.</w:t>
      </w:r>
    </w:p>
    <w:p w:rsidR="00981DC7" w:rsidRPr="005A000A" w:rsidRDefault="00981DC7" w:rsidP="00981DC7">
      <w:pPr>
        <w:jc w:val="both"/>
        <w:rPr>
          <w:sz w:val="16"/>
          <w:szCs w:val="16"/>
        </w:rPr>
      </w:pPr>
      <w:r w:rsidRPr="005A000A">
        <w:rPr>
          <w:sz w:val="16"/>
          <w:szCs w:val="16"/>
        </w:rPr>
        <w:t xml:space="preserve">6.2. В случае не обеспечения Заказчиком доступа для выполнения работ по договору, Исполнитель не несет ответственности за несвоевременное оказание услуг по </w:t>
      </w:r>
      <w:r w:rsidR="00640F17">
        <w:rPr>
          <w:sz w:val="16"/>
          <w:szCs w:val="16"/>
        </w:rPr>
        <w:t xml:space="preserve">ТО </w:t>
      </w:r>
      <w:r w:rsidR="00640F17" w:rsidRPr="005A000A">
        <w:rPr>
          <w:sz w:val="16"/>
          <w:szCs w:val="16"/>
        </w:rPr>
        <w:t>ВКГО</w:t>
      </w:r>
      <w:r w:rsidRPr="005A000A">
        <w:rPr>
          <w:sz w:val="16"/>
          <w:szCs w:val="16"/>
        </w:rPr>
        <w:t xml:space="preserve"> и причинение вреда Заказчику и третьим лицам.</w:t>
      </w:r>
    </w:p>
    <w:p w:rsidR="00981DC7" w:rsidRPr="005A000A" w:rsidRDefault="00981DC7" w:rsidP="00981DC7">
      <w:pPr>
        <w:jc w:val="both"/>
        <w:rPr>
          <w:sz w:val="16"/>
          <w:szCs w:val="16"/>
        </w:rPr>
      </w:pPr>
      <w:r w:rsidRPr="005A000A">
        <w:rPr>
          <w:sz w:val="16"/>
          <w:szCs w:val="16"/>
        </w:rPr>
        <w:t xml:space="preserve">6.3. В случае вмешательства 3-х лиц </w:t>
      </w:r>
      <w:r>
        <w:rPr>
          <w:sz w:val="16"/>
          <w:szCs w:val="16"/>
        </w:rPr>
        <w:t>в работоспособность ВК</w:t>
      </w:r>
      <w:r w:rsidRPr="005A000A">
        <w:rPr>
          <w:sz w:val="16"/>
          <w:szCs w:val="16"/>
        </w:rPr>
        <w:t>ГО Исполнитель не несет ответственности за возникшие вследствие этого неисправности В</w:t>
      </w:r>
      <w:r>
        <w:rPr>
          <w:sz w:val="16"/>
          <w:szCs w:val="16"/>
        </w:rPr>
        <w:t>К</w:t>
      </w:r>
      <w:r w:rsidRPr="005A000A">
        <w:rPr>
          <w:sz w:val="16"/>
          <w:szCs w:val="16"/>
        </w:rPr>
        <w:t>ГО, а также причинение вреда Заказчику и третьим лицам.</w:t>
      </w:r>
    </w:p>
    <w:p w:rsidR="008E207A" w:rsidRPr="00981DC7" w:rsidRDefault="008E207A" w:rsidP="0016728B">
      <w:pPr>
        <w:jc w:val="both"/>
        <w:rPr>
          <w:sz w:val="16"/>
          <w:szCs w:val="16"/>
          <w:highlight w:val="cyan"/>
        </w:rPr>
      </w:pPr>
    </w:p>
    <w:p w:rsidR="008E207A" w:rsidRPr="00981DC7" w:rsidRDefault="008E207A" w:rsidP="008E207A">
      <w:pPr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>7. Срок действия договора</w:t>
      </w:r>
    </w:p>
    <w:p w:rsidR="008E207A" w:rsidRPr="00981DC7" w:rsidRDefault="008E207A" w:rsidP="008E207A">
      <w:pPr>
        <w:jc w:val="center"/>
        <w:rPr>
          <w:b/>
          <w:sz w:val="16"/>
          <w:szCs w:val="16"/>
        </w:rPr>
      </w:pPr>
    </w:p>
    <w:p w:rsidR="00981DC7" w:rsidRPr="005A000A" w:rsidRDefault="00981DC7" w:rsidP="00981DC7">
      <w:pPr>
        <w:jc w:val="both"/>
        <w:rPr>
          <w:sz w:val="16"/>
          <w:szCs w:val="16"/>
        </w:rPr>
      </w:pPr>
      <w:r w:rsidRPr="005A000A">
        <w:rPr>
          <w:sz w:val="16"/>
          <w:szCs w:val="16"/>
        </w:rPr>
        <w:t>7.1. Настоящий договор вступает в силу со дня заключения и действует три года. Договор считается продленным на тот же срок и на тех же условиях, если за месяц до истечения срока действия договора ни одна из сторон не заявит о его расторжении. В дальнейшем пролонгация договора производится в том же порядке.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7.2. Изменение настоящего Договора, в том числе перечня оборудования, входящего в состав В</w:t>
      </w:r>
      <w:r w:rsidR="00883BC9">
        <w:rPr>
          <w:sz w:val="16"/>
          <w:szCs w:val="16"/>
        </w:rPr>
        <w:t>К</w:t>
      </w:r>
      <w:r w:rsidRPr="005A000A">
        <w:rPr>
          <w:sz w:val="16"/>
          <w:szCs w:val="16"/>
        </w:rPr>
        <w:t>ГО, офор</w:t>
      </w:r>
      <w:r w:rsidRPr="005A000A">
        <w:rPr>
          <w:sz w:val="16"/>
          <w:szCs w:val="16"/>
        </w:rPr>
        <w:t>м</w:t>
      </w:r>
      <w:r w:rsidRPr="005A000A">
        <w:rPr>
          <w:sz w:val="16"/>
          <w:szCs w:val="16"/>
        </w:rPr>
        <w:t>ляется путем заключения в письменной форме дополнительного соглашения к настоящему Договору и подписа</w:t>
      </w:r>
      <w:r w:rsidRPr="005A000A">
        <w:rPr>
          <w:sz w:val="16"/>
          <w:szCs w:val="16"/>
        </w:rPr>
        <w:t>н</w:t>
      </w:r>
      <w:r w:rsidRPr="005A000A">
        <w:rPr>
          <w:sz w:val="16"/>
          <w:szCs w:val="16"/>
        </w:rPr>
        <w:t xml:space="preserve">ного надлежаще уполномоченными на то представителями Сторон. </w:t>
      </w:r>
    </w:p>
    <w:p w:rsidR="00981DC7" w:rsidRPr="005A000A" w:rsidRDefault="00981DC7" w:rsidP="00981DC7">
      <w:pPr>
        <w:jc w:val="both"/>
        <w:rPr>
          <w:sz w:val="16"/>
          <w:szCs w:val="16"/>
        </w:rPr>
      </w:pPr>
      <w:r w:rsidRPr="005A000A">
        <w:rPr>
          <w:sz w:val="16"/>
          <w:szCs w:val="16"/>
        </w:rPr>
        <w:t>7.3. В случае неисполнения Заказчиком п. 3.3. договора Исполнитель вправе расторгнуть Договор в соответствии с действующим законодательством. Отсутствие договора на ТО ВДГО является основанием для приостановления подачи природного газа.</w:t>
      </w:r>
    </w:p>
    <w:p w:rsidR="00981DC7" w:rsidRPr="00981DC7" w:rsidRDefault="00981DC7" w:rsidP="008E207A">
      <w:pPr>
        <w:jc w:val="both"/>
        <w:rPr>
          <w:sz w:val="16"/>
          <w:szCs w:val="16"/>
        </w:rPr>
      </w:pPr>
    </w:p>
    <w:p w:rsidR="00981DC7" w:rsidRPr="00981DC7" w:rsidRDefault="00981DC7" w:rsidP="00981DC7">
      <w:pPr>
        <w:pStyle w:val="Default"/>
        <w:jc w:val="center"/>
        <w:rPr>
          <w:sz w:val="16"/>
          <w:szCs w:val="16"/>
        </w:rPr>
      </w:pPr>
      <w:r w:rsidRPr="00981DC7">
        <w:rPr>
          <w:b/>
          <w:bCs/>
          <w:sz w:val="16"/>
          <w:szCs w:val="16"/>
        </w:rPr>
        <w:t>8. Прочие условия.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8.5. В случае изменения наименования, адреса, банковских и других реквизитов, указанных в настоящем д</w:t>
      </w:r>
      <w:r w:rsidRPr="005A000A">
        <w:rPr>
          <w:sz w:val="16"/>
          <w:szCs w:val="16"/>
        </w:rPr>
        <w:t>о</w:t>
      </w:r>
      <w:r w:rsidRPr="005A000A">
        <w:rPr>
          <w:sz w:val="16"/>
          <w:szCs w:val="16"/>
        </w:rPr>
        <w:t>говоре, Сторона, у которой произошли такие изменения, обязана в течение 5 (пяти) рабочих дней с момента изм</w:t>
      </w:r>
      <w:r w:rsidRPr="005A000A">
        <w:rPr>
          <w:sz w:val="16"/>
          <w:szCs w:val="16"/>
        </w:rPr>
        <w:t>е</w:t>
      </w:r>
      <w:r w:rsidRPr="005A000A">
        <w:rPr>
          <w:sz w:val="16"/>
          <w:szCs w:val="16"/>
        </w:rPr>
        <w:t>нения письменно известить о таких изменениях другую Сторону.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В течение 5 (пяти) дней Заказчик уведомляет Исполнителя в письменном виде о прекращении права собс</w:t>
      </w:r>
      <w:r w:rsidRPr="005A000A">
        <w:rPr>
          <w:sz w:val="16"/>
          <w:szCs w:val="16"/>
        </w:rPr>
        <w:t>т</w:t>
      </w:r>
      <w:r w:rsidRPr="005A000A">
        <w:rPr>
          <w:sz w:val="16"/>
          <w:szCs w:val="16"/>
        </w:rPr>
        <w:t>венности (пользования) жилым помеще</w:t>
      </w:r>
      <w:r>
        <w:rPr>
          <w:sz w:val="16"/>
          <w:szCs w:val="16"/>
        </w:rPr>
        <w:t>нием, об изменениях в составе ВК</w:t>
      </w:r>
      <w:r w:rsidRPr="005A000A">
        <w:rPr>
          <w:sz w:val="16"/>
          <w:szCs w:val="16"/>
        </w:rPr>
        <w:t xml:space="preserve">ГО, Ф.И.О. Заказчика и иных сведений, необходимых для надлежащего исполнения Сторонами обязательств по настоящему Договору, а также влекущих за собой изменение условий настоящего Договора или его расторжение. 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На Сторону, нарушившую данную обязанность, возлагаются все неблагоприятные последствия и риски о</w:t>
      </w:r>
      <w:r w:rsidRPr="005A000A">
        <w:rPr>
          <w:sz w:val="16"/>
          <w:szCs w:val="16"/>
        </w:rPr>
        <w:t>т</w:t>
      </w:r>
      <w:r w:rsidRPr="005A000A">
        <w:rPr>
          <w:sz w:val="16"/>
          <w:szCs w:val="16"/>
        </w:rPr>
        <w:t>сутствия у другой Стороны актуальной информации, включая информацию об адресе для направления соответс</w:t>
      </w:r>
      <w:r w:rsidRPr="005A000A">
        <w:rPr>
          <w:sz w:val="16"/>
          <w:szCs w:val="16"/>
        </w:rPr>
        <w:t>т</w:t>
      </w:r>
      <w:r w:rsidRPr="005A000A">
        <w:rPr>
          <w:sz w:val="16"/>
          <w:szCs w:val="16"/>
        </w:rPr>
        <w:t>вующих заявлений. В частности, все юридически значимые сообщения считаются доставленными, а их юридич</w:t>
      </w:r>
      <w:r w:rsidRPr="005A000A">
        <w:rPr>
          <w:sz w:val="16"/>
          <w:szCs w:val="16"/>
        </w:rPr>
        <w:t>е</w:t>
      </w:r>
      <w:r w:rsidRPr="005A000A">
        <w:rPr>
          <w:sz w:val="16"/>
          <w:szCs w:val="16"/>
        </w:rPr>
        <w:t xml:space="preserve">ские последствия возникшими при условии доставки сообщений по предыдущему доведенному до отправителя адресу получателя. 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8.6. Взаимоотношения Сторон, не урегулированные в настоящем Договоре, регулируются действующим з</w:t>
      </w:r>
      <w:r w:rsidRPr="005A000A">
        <w:rPr>
          <w:sz w:val="16"/>
          <w:szCs w:val="16"/>
        </w:rPr>
        <w:t>а</w:t>
      </w:r>
      <w:r w:rsidRPr="005A000A">
        <w:rPr>
          <w:sz w:val="16"/>
          <w:szCs w:val="16"/>
        </w:rPr>
        <w:t xml:space="preserve">конодательством РФ. 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8.7. В связи с заключением настоящего Договора, ране</w:t>
      </w:r>
      <w:r>
        <w:rPr>
          <w:sz w:val="16"/>
          <w:szCs w:val="16"/>
        </w:rPr>
        <w:t>е действовавший договор на ТО ВК</w:t>
      </w:r>
      <w:r w:rsidRPr="005A000A">
        <w:rPr>
          <w:sz w:val="16"/>
          <w:szCs w:val="16"/>
        </w:rPr>
        <w:t>ГО (в старой р</w:t>
      </w:r>
      <w:r w:rsidRPr="005A000A">
        <w:rPr>
          <w:sz w:val="16"/>
          <w:szCs w:val="16"/>
        </w:rPr>
        <w:t>е</w:t>
      </w:r>
      <w:r w:rsidRPr="005A000A">
        <w:rPr>
          <w:sz w:val="16"/>
          <w:szCs w:val="16"/>
        </w:rPr>
        <w:t xml:space="preserve">дакции) прекращает свое действие, за исключением обязательств по оплате за выполненные работы (оказанные услуги). </w:t>
      </w:r>
    </w:p>
    <w:p w:rsidR="00981DC7" w:rsidRPr="005A000A" w:rsidRDefault="00981DC7" w:rsidP="00981DC7">
      <w:pPr>
        <w:pStyle w:val="Default"/>
        <w:jc w:val="both"/>
        <w:rPr>
          <w:sz w:val="16"/>
          <w:szCs w:val="16"/>
        </w:rPr>
      </w:pPr>
      <w:r w:rsidRPr="005A000A">
        <w:rPr>
          <w:sz w:val="16"/>
          <w:szCs w:val="16"/>
        </w:rPr>
        <w:t>8.8. Настоящий Договор подписан в 2 (двух) экземплярах: один – для Исполнителя, другой – для Заказчика, имеющих одинаковую юридическую силу. Приложения являются неотъемлемой частью настоящего Договора.</w:t>
      </w:r>
    </w:p>
    <w:p w:rsidR="00981DC7" w:rsidRPr="00981DC7" w:rsidRDefault="00981DC7" w:rsidP="008E207A">
      <w:pPr>
        <w:jc w:val="both"/>
        <w:rPr>
          <w:sz w:val="16"/>
          <w:szCs w:val="16"/>
        </w:rPr>
      </w:pPr>
    </w:p>
    <w:p w:rsidR="008E1735" w:rsidRPr="00981DC7" w:rsidRDefault="008E1735" w:rsidP="0016728B">
      <w:pPr>
        <w:jc w:val="both"/>
        <w:rPr>
          <w:color w:val="000000"/>
          <w:sz w:val="16"/>
          <w:szCs w:val="16"/>
        </w:rPr>
      </w:pPr>
    </w:p>
    <w:p w:rsidR="008E1735" w:rsidRPr="00981DC7" w:rsidRDefault="008E1735" w:rsidP="0016728B">
      <w:pPr>
        <w:jc w:val="both"/>
        <w:rPr>
          <w:sz w:val="16"/>
          <w:szCs w:val="16"/>
        </w:rPr>
      </w:pPr>
    </w:p>
    <w:p w:rsidR="00F770F5" w:rsidRPr="00981DC7" w:rsidRDefault="00E36576" w:rsidP="0016728B">
      <w:pPr>
        <w:jc w:val="center"/>
        <w:rPr>
          <w:b/>
          <w:sz w:val="16"/>
          <w:szCs w:val="16"/>
        </w:rPr>
      </w:pPr>
      <w:r w:rsidRPr="00981DC7">
        <w:rPr>
          <w:b/>
          <w:sz w:val="16"/>
          <w:szCs w:val="16"/>
        </w:rPr>
        <w:t xml:space="preserve">8. </w:t>
      </w:r>
      <w:r w:rsidR="00F770F5" w:rsidRPr="00981DC7">
        <w:rPr>
          <w:b/>
          <w:sz w:val="16"/>
          <w:szCs w:val="16"/>
        </w:rPr>
        <w:t>Реквизиты и подписи сторон</w:t>
      </w:r>
    </w:p>
    <w:tbl>
      <w:tblPr>
        <w:tblW w:w="14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8930"/>
      </w:tblGrid>
      <w:tr w:rsidR="006862F4" w:rsidRPr="00981DC7" w:rsidTr="00063FF5">
        <w:trPr>
          <w:trHeight w:val="179"/>
        </w:trPr>
        <w:tc>
          <w:tcPr>
            <w:tcW w:w="5103" w:type="dxa"/>
          </w:tcPr>
          <w:p w:rsidR="006862F4" w:rsidRPr="00981DC7" w:rsidRDefault="006862F4" w:rsidP="002833D6">
            <w:pPr>
              <w:jc w:val="both"/>
              <w:rPr>
                <w:b/>
                <w:sz w:val="16"/>
                <w:szCs w:val="16"/>
              </w:rPr>
            </w:pPr>
          </w:p>
          <w:p w:rsidR="006862F4" w:rsidRPr="00981DC7" w:rsidRDefault="006862F4" w:rsidP="002833D6">
            <w:pPr>
              <w:jc w:val="both"/>
              <w:rPr>
                <w:b/>
                <w:sz w:val="16"/>
                <w:szCs w:val="16"/>
              </w:rPr>
            </w:pPr>
            <w:r w:rsidRPr="00981DC7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567" w:type="dxa"/>
          </w:tcPr>
          <w:p w:rsidR="006862F4" w:rsidRPr="00981DC7" w:rsidRDefault="006862F4" w:rsidP="002833D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6862F4" w:rsidRPr="00981DC7" w:rsidRDefault="006862F4" w:rsidP="002833D6">
            <w:pPr>
              <w:jc w:val="both"/>
              <w:rPr>
                <w:b/>
                <w:sz w:val="16"/>
                <w:szCs w:val="16"/>
              </w:rPr>
            </w:pPr>
          </w:p>
          <w:p w:rsidR="006862F4" w:rsidRPr="00981DC7" w:rsidRDefault="006862F4" w:rsidP="002833D6">
            <w:pPr>
              <w:jc w:val="both"/>
              <w:rPr>
                <w:b/>
                <w:sz w:val="16"/>
                <w:szCs w:val="16"/>
              </w:rPr>
            </w:pPr>
            <w:r w:rsidRPr="00981DC7">
              <w:rPr>
                <w:b/>
                <w:sz w:val="16"/>
                <w:szCs w:val="16"/>
              </w:rPr>
              <w:t>Заказчик</w:t>
            </w:r>
          </w:p>
        </w:tc>
      </w:tr>
      <w:tr w:rsidR="006862F4" w:rsidRPr="00981DC7" w:rsidTr="00063FF5">
        <w:trPr>
          <w:trHeight w:val="471"/>
        </w:trPr>
        <w:tc>
          <w:tcPr>
            <w:tcW w:w="5103" w:type="dxa"/>
          </w:tcPr>
          <w:p w:rsidR="006862F4" w:rsidRPr="00981DC7" w:rsidRDefault="006862F4" w:rsidP="00F2519A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6862F4" w:rsidRPr="00981DC7" w:rsidRDefault="006862F4" w:rsidP="00F2519A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ФИО________________________________________</w:t>
            </w: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Дата и место рождения_________________________</w:t>
            </w: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Паспорт _____________________ выдан___________</w:t>
            </w: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_____________________________________________</w:t>
            </w: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Адрес:_______________________________________</w:t>
            </w:r>
          </w:p>
          <w:p w:rsidR="00883BC9" w:rsidRDefault="00883BC9" w:rsidP="00283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доставки корреспонденции _______________</w:t>
            </w:r>
          </w:p>
          <w:p w:rsidR="00883BC9" w:rsidRDefault="00883BC9" w:rsidP="002833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83BC9" w:rsidRDefault="00883BC9" w:rsidP="002833D6">
            <w:pPr>
              <w:jc w:val="both"/>
              <w:rPr>
                <w:sz w:val="16"/>
                <w:szCs w:val="16"/>
              </w:rPr>
            </w:pP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Контактный телефон ___________________________</w:t>
            </w:r>
          </w:p>
          <w:p w:rsidR="006862F4" w:rsidRDefault="006862F4" w:rsidP="002833D6">
            <w:pPr>
              <w:jc w:val="both"/>
              <w:rPr>
                <w:sz w:val="16"/>
                <w:szCs w:val="16"/>
              </w:rPr>
            </w:pPr>
          </w:p>
          <w:p w:rsidR="00883BC9" w:rsidRPr="00981DC7" w:rsidRDefault="00883BC9" w:rsidP="002833D6">
            <w:pPr>
              <w:jc w:val="both"/>
              <w:rPr>
                <w:sz w:val="16"/>
                <w:szCs w:val="16"/>
              </w:rPr>
            </w:pPr>
          </w:p>
        </w:tc>
      </w:tr>
      <w:tr w:rsidR="006862F4" w:rsidRPr="00981DC7" w:rsidTr="00063FF5">
        <w:trPr>
          <w:trHeight w:val="492"/>
        </w:trPr>
        <w:tc>
          <w:tcPr>
            <w:tcW w:w="5103" w:type="dxa"/>
          </w:tcPr>
          <w:p w:rsidR="006862F4" w:rsidRPr="00981DC7" w:rsidRDefault="006862F4" w:rsidP="002972B7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_______________________________________</w:t>
            </w:r>
            <w:r w:rsidR="00E175CD" w:rsidRPr="00981DC7">
              <w:rPr>
                <w:sz w:val="16"/>
                <w:szCs w:val="16"/>
              </w:rPr>
              <w:t>_____</w:t>
            </w:r>
          </w:p>
          <w:p w:rsidR="006862F4" w:rsidRPr="00981DC7" w:rsidRDefault="006862F4" w:rsidP="002833D6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6862F4" w:rsidRPr="00981DC7" w:rsidRDefault="006862F4" w:rsidP="002833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6862F4" w:rsidRPr="00981DC7" w:rsidRDefault="00883BC9" w:rsidP="002833D6">
            <w:pPr>
              <w:jc w:val="both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 xml:space="preserve">__________________ </w:t>
            </w:r>
            <w:r w:rsidRPr="00981DC7">
              <w:rPr>
                <w:sz w:val="16"/>
                <w:szCs w:val="16"/>
                <w:lang w:val="en-US"/>
              </w:rPr>
              <w:t>/_____</w:t>
            </w:r>
            <w:r w:rsidRPr="00981DC7">
              <w:rPr>
                <w:sz w:val="16"/>
                <w:szCs w:val="16"/>
              </w:rPr>
              <w:t>___</w:t>
            </w:r>
            <w:r w:rsidRPr="00981DC7">
              <w:rPr>
                <w:sz w:val="16"/>
                <w:szCs w:val="16"/>
                <w:lang w:val="en-US"/>
              </w:rPr>
              <w:t>___</w:t>
            </w:r>
            <w:r w:rsidRPr="00981DC7">
              <w:rPr>
                <w:sz w:val="16"/>
                <w:szCs w:val="16"/>
              </w:rPr>
              <w:t>______________</w:t>
            </w:r>
            <w:r w:rsidRPr="00981DC7">
              <w:rPr>
                <w:sz w:val="16"/>
                <w:szCs w:val="16"/>
                <w:lang w:val="en-US"/>
              </w:rPr>
              <w:t>/</w:t>
            </w:r>
          </w:p>
        </w:tc>
      </w:tr>
      <w:tr w:rsidR="006862F4" w:rsidRPr="00981DC7" w:rsidTr="00063FF5">
        <w:trPr>
          <w:trHeight w:val="357"/>
        </w:trPr>
        <w:tc>
          <w:tcPr>
            <w:tcW w:w="5103" w:type="dxa"/>
          </w:tcPr>
          <w:p w:rsidR="006862F4" w:rsidRPr="00981DC7" w:rsidRDefault="006862F4" w:rsidP="00E175CD">
            <w:pPr>
              <w:jc w:val="center"/>
              <w:rPr>
                <w:sz w:val="16"/>
                <w:szCs w:val="16"/>
              </w:rPr>
            </w:pPr>
          </w:p>
          <w:p w:rsidR="006862F4" w:rsidRPr="00981DC7" w:rsidRDefault="006862F4" w:rsidP="00883BC9">
            <w:pPr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______________________ /</w:t>
            </w:r>
            <w:r w:rsidR="000449D8" w:rsidRPr="00981DC7">
              <w:rPr>
                <w:sz w:val="16"/>
                <w:szCs w:val="16"/>
              </w:rPr>
              <w:t>________________</w:t>
            </w:r>
            <w:r w:rsidRPr="00981DC7">
              <w:rPr>
                <w:sz w:val="16"/>
                <w:szCs w:val="16"/>
              </w:rPr>
              <w:t>/</w:t>
            </w:r>
          </w:p>
          <w:p w:rsidR="006862F4" w:rsidRPr="00981DC7" w:rsidRDefault="006862F4" w:rsidP="00E175CD">
            <w:pPr>
              <w:jc w:val="center"/>
              <w:rPr>
                <w:sz w:val="16"/>
                <w:szCs w:val="16"/>
              </w:rPr>
            </w:pPr>
            <w:r w:rsidRPr="00981DC7">
              <w:rPr>
                <w:sz w:val="16"/>
                <w:szCs w:val="16"/>
              </w:rPr>
              <w:t>М.П.</w:t>
            </w:r>
          </w:p>
        </w:tc>
        <w:tc>
          <w:tcPr>
            <w:tcW w:w="567" w:type="dxa"/>
          </w:tcPr>
          <w:p w:rsidR="006862F4" w:rsidRPr="00981DC7" w:rsidRDefault="006862F4" w:rsidP="002020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6862F4" w:rsidRPr="00981DC7" w:rsidRDefault="006862F4" w:rsidP="00063FF5">
            <w:pPr>
              <w:rPr>
                <w:sz w:val="16"/>
                <w:szCs w:val="16"/>
              </w:rPr>
            </w:pPr>
          </w:p>
        </w:tc>
      </w:tr>
    </w:tbl>
    <w:p w:rsidR="008639AA" w:rsidRPr="00981DC7" w:rsidRDefault="008639AA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404074">
      <w:pPr>
        <w:ind w:left="360"/>
        <w:jc w:val="right"/>
        <w:rPr>
          <w:sz w:val="16"/>
          <w:szCs w:val="16"/>
        </w:rPr>
      </w:pPr>
    </w:p>
    <w:p w:rsidR="00623F38" w:rsidRPr="00981DC7" w:rsidRDefault="00623F38" w:rsidP="00623F38">
      <w:pPr>
        <w:pStyle w:val="a9"/>
        <w:jc w:val="both"/>
        <w:rPr>
          <w:sz w:val="16"/>
          <w:szCs w:val="16"/>
        </w:rPr>
      </w:pPr>
    </w:p>
    <w:p w:rsidR="00623F38" w:rsidRPr="00981DC7" w:rsidRDefault="00623F38" w:rsidP="00623F38">
      <w:pPr>
        <w:pStyle w:val="a9"/>
        <w:jc w:val="both"/>
        <w:rPr>
          <w:sz w:val="16"/>
          <w:szCs w:val="16"/>
        </w:rPr>
      </w:pPr>
    </w:p>
    <w:p w:rsidR="00623F38" w:rsidRPr="00981DC7" w:rsidRDefault="00623F38" w:rsidP="00623F38">
      <w:pPr>
        <w:pStyle w:val="a9"/>
        <w:jc w:val="both"/>
        <w:rPr>
          <w:sz w:val="16"/>
          <w:szCs w:val="16"/>
        </w:rPr>
      </w:pPr>
    </w:p>
    <w:sectPr w:rsidR="00623F38" w:rsidRPr="00981DC7" w:rsidSect="009B4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397" w:bottom="397" w:left="45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5" w:rsidRDefault="00760BB5">
      <w:r>
        <w:separator/>
      </w:r>
    </w:p>
  </w:endnote>
  <w:endnote w:type="continuationSeparator" w:id="0">
    <w:p w:rsidR="00760BB5" w:rsidRDefault="0076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5" w:rsidRDefault="00760BB5">
      <w:r>
        <w:separator/>
      </w:r>
    </w:p>
  </w:footnote>
  <w:footnote w:type="continuationSeparator" w:id="0">
    <w:p w:rsidR="00760BB5" w:rsidRDefault="0076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F7" w:rsidRDefault="00EF24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1EC"/>
    <w:multiLevelType w:val="hybridMultilevel"/>
    <w:tmpl w:val="A15AA578"/>
    <w:lvl w:ilvl="0" w:tplc="DA3EF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0486">
      <w:numFmt w:val="none"/>
      <w:lvlText w:val=""/>
      <w:lvlJc w:val="left"/>
      <w:pPr>
        <w:tabs>
          <w:tab w:val="num" w:pos="360"/>
        </w:tabs>
      </w:pPr>
    </w:lvl>
    <w:lvl w:ilvl="2" w:tplc="D5244D0E">
      <w:numFmt w:val="none"/>
      <w:lvlText w:val=""/>
      <w:lvlJc w:val="left"/>
      <w:pPr>
        <w:tabs>
          <w:tab w:val="num" w:pos="360"/>
        </w:tabs>
      </w:pPr>
    </w:lvl>
    <w:lvl w:ilvl="3" w:tplc="64906FCC">
      <w:numFmt w:val="none"/>
      <w:lvlText w:val=""/>
      <w:lvlJc w:val="left"/>
      <w:pPr>
        <w:tabs>
          <w:tab w:val="num" w:pos="360"/>
        </w:tabs>
      </w:pPr>
    </w:lvl>
    <w:lvl w:ilvl="4" w:tplc="5238B58A">
      <w:numFmt w:val="none"/>
      <w:lvlText w:val=""/>
      <w:lvlJc w:val="left"/>
      <w:pPr>
        <w:tabs>
          <w:tab w:val="num" w:pos="360"/>
        </w:tabs>
      </w:pPr>
    </w:lvl>
    <w:lvl w:ilvl="5" w:tplc="1C92542A">
      <w:numFmt w:val="none"/>
      <w:lvlText w:val=""/>
      <w:lvlJc w:val="left"/>
      <w:pPr>
        <w:tabs>
          <w:tab w:val="num" w:pos="360"/>
        </w:tabs>
      </w:pPr>
    </w:lvl>
    <w:lvl w:ilvl="6" w:tplc="4A82DF28">
      <w:numFmt w:val="none"/>
      <w:lvlText w:val=""/>
      <w:lvlJc w:val="left"/>
      <w:pPr>
        <w:tabs>
          <w:tab w:val="num" w:pos="360"/>
        </w:tabs>
      </w:pPr>
    </w:lvl>
    <w:lvl w:ilvl="7" w:tplc="8DBE24BE">
      <w:numFmt w:val="none"/>
      <w:lvlText w:val=""/>
      <w:lvlJc w:val="left"/>
      <w:pPr>
        <w:tabs>
          <w:tab w:val="num" w:pos="360"/>
        </w:tabs>
      </w:pPr>
    </w:lvl>
    <w:lvl w:ilvl="8" w:tplc="15E8E8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B162BA"/>
    <w:multiLevelType w:val="hybridMultilevel"/>
    <w:tmpl w:val="61E06772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25F8586E"/>
    <w:multiLevelType w:val="multilevel"/>
    <w:tmpl w:val="8B662F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E246903"/>
    <w:multiLevelType w:val="hybridMultilevel"/>
    <w:tmpl w:val="06DA2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07C2"/>
    <w:multiLevelType w:val="multilevel"/>
    <w:tmpl w:val="243C60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7101ED"/>
    <w:multiLevelType w:val="hybridMultilevel"/>
    <w:tmpl w:val="243C60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232146D"/>
    <w:multiLevelType w:val="multilevel"/>
    <w:tmpl w:val="AFC25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C8579FF"/>
    <w:multiLevelType w:val="hybridMultilevel"/>
    <w:tmpl w:val="027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72E7F"/>
    <w:multiLevelType w:val="hybridMultilevel"/>
    <w:tmpl w:val="09DCA876"/>
    <w:lvl w:ilvl="0" w:tplc="4C4EAD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4221B"/>
    <w:multiLevelType w:val="hybridMultilevel"/>
    <w:tmpl w:val="1D18ABC2"/>
    <w:lvl w:ilvl="0" w:tplc="E5CA0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A34B6">
      <w:numFmt w:val="none"/>
      <w:lvlText w:val=""/>
      <w:lvlJc w:val="left"/>
      <w:pPr>
        <w:tabs>
          <w:tab w:val="num" w:pos="360"/>
        </w:tabs>
      </w:pPr>
    </w:lvl>
    <w:lvl w:ilvl="2" w:tplc="9DF2EB5E">
      <w:numFmt w:val="none"/>
      <w:lvlText w:val=""/>
      <w:lvlJc w:val="left"/>
      <w:pPr>
        <w:tabs>
          <w:tab w:val="num" w:pos="360"/>
        </w:tabs>
      </w:pPr>
    </w:lvl>
    <w:lvl w:ilvl="3" w:tplc="2BDAB7F2">
      <w:numFmt w:val="none"/>
      <w:lvlText w:val=""/>
      <w:lvlJc w:val="left"/>
      <w:pPr>
        <w:tabs>
          <w:tab w:val="num" w:pos="360"/>
        </w:tabs>
      </w:pPr>
    </w:lvl>
    <w:lvl w:ilvl="4" w:tplc="41EA005E">
      <w:numFmt w:val="none"/>
      <w:lvlText w:val=""/>
      <w:lvlJc w:val="left"/>
      <w:pPr>
        <w:tabs>
          <w:tab w:val="num" w:pos="360"/>
        </w:tabs>
      </w:pPr>
    </w:lvl>
    <w:lvl w:ilvl="5" w:tplc="696CB31C">
      <w:numFmt w:val="none"/>
      <w:lvlText w:val=""/>
      <w:lvlJc w:val="left"/>
      <w:pPr>
        <w:tabs>
          <w:tab w:val="num" w:pos="360"/>
        </w:tabs>
      </w:pPr>
    </w:lvl>
    <w:lvl w:ilvl="6" w:tplc="B87620EE">
      <w:numFmt w:val="none"/>
      <w:lvlText w:val=""/>
      <w:lvlJc w:val="left"/>
      <w:pPr>
        <w:tabs>
          <w:tab w:val="num" w:pos="360"/>
        </w:tabs>
      </w:pPr>
    </w:lvl>
    <w:lvl w:ilvl="7" w:tplc="D61805EE">
      <w:numFmt w:val="none"/>
      <w:lvlText w:val=""/>
      <w:lvlJc w:val="left"/>
      <w:pPr>
        <w:tabs>
          <w:tab w:val="num" w:pos="360"/>
        </w:tabs>
      </w:pPr>
    </w:lvl>
    <w:lvl w:ilvl="8" w:tplc="C9DA54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WbFEVTdOD2M6lb+JM9SMWsSqbA=" w:salt="gMVAAAtp8myIrPFY2KUU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7"/>
    <w:rsid w:val="00004AD2"/>
    <w:rsid w:val="000064FB"/>
    <w:rsid w:val="00012294"/>
    <w:rsid w:val="0002006E"/>
    <w:rsid w:val="00021E28"/>
    <w:rsid w:val="0002733F"/>
    <w:rsid w:val="000449D8"/>
    <w:rsid w:val="000557C9"/>
    <w:rsid w:val="000565F3"/>
    <w:rsid w:val="00063FF5"/>
    <w:rsid w:val="0007332F"/>
    <w:rsid w:val="00080B1B"/>
    <w:rsid w:val="000833D8"/>
    <w:rsid w:val="000940A9"/>
    <w:rsid w:val="000C16F9"/>
    <w:rsid w:val="000C757D"/>
    <w:rsid w:val="000C7809"/>
    <w:rsid w:val="000D2346"/>
    <w:rsid w:val="000E1907"/>
    <w:rsid w:val="000F3C2C"/>
    <w:rsid w:val="001050E6"/>
    <w:rsid w:val="0011077A"/>
    <w:rsid w:val="0011117F"/>
    <w:rsid w:val="00117B02"/>
    <w:rsid w:val="00125524"/>
    <w:rsid w:val="00132D98"/>
    <w:rsid w:val="00141BFE"/>
    <w:rsid w:val="0015157F"/>
    <w:rsid w:val="0016728B"/>
    <w:rsid w:val="0016772D"/>
    <w:rsid w:val="00172577"/>
    <w:rsid w:val="00176777"/>
    <w:rsid w:val="0017692D"/>
    <w:rsid w:val="0018095A"/>
    <w:rsid w:val="00182684"/>
    <w:rsid w:val="001829FF"/>
    <w:rsid w:val="001865A1"/>
    <w:rsid w:val="00193BD8"/>
    <w:rsid w:val="00197C97"/>
    <w:rsid w:val="001A08FA"/>
    <w:rsid w:val="001A4039"/>
    <w:rsid w:val="001A5D38"/>
    <w:rsid w:val="001A7278"/>
    <w:rsid w:val="001B1244"/>
    <w:rsid w:val="001D4DF9"/>
    <w:rsid w:val="002003FB"/>
    <w:rsid w:val="002020B5"/>
    <w:rsid w:val="00203D8D"/>
    <w:rsid w:val="00206222"/>
    <w:rsid w:val="0021155F"/>
    <w:rsid w:val="00231A9F"/>
    <w:rsid w:val="00236941"/>
    <w:rsid w:val="00244AF8"/>
    <w:rsid w:val="00255099"/>
    <w:rsid w:val="00261291"/>
    <w:rsid w:val="00275DAB"/>
    <w:rsid w:val="002833D6"/>
    <w:rsid w:val="00292881"/>
    <w:rsid w:val="002944E7"/>
    <w:rsid w:val="002972B7"/>
    <w:rsid w:val="002B7D4B"/>
    <w:rsid w:val="002D2969"/>
    <w:rsid w:val="002D3F12"/>
    <w:rsid w:val="002E3821"/>
    <w:rsid w:val="00306749"/>
    <w:rsid w:val="0031448D"/>
    <w:rsid w:val="00315BE4"/>
    <w:rsid w:val="00344E53"/>
    <w:rsid w:val="00350CC1"/>
    <w:rsid w:val="00351E55"/>
    <w:rsid w:val="00353855"/>
    <w:rsid w:val="00357F84"/>
    <w:rsid w:val="00357FF9"/>
    <w:rsid w:val="003771A5"/>
    <w:rsid w:val="003774D1"/>
    <w:rsid w:val="003865F4"/>
    <w:rsid w:val="00400E98"/>
    <w:rsid w:val="00404074"/>
    <w:rsid w:val="0040443D"/>
    <w:rsid w:val="00406A5A"/>
    <w:rsid w:val="00415B08"/>
    <w:rsid w:val="00415C8E"/>
    <w:rsid w:val="00424882"/>
    <w:rsid w:val="00427A78"/>
    <w:rsid w:val="00432BB4"/>
    <w:rsid w:val="00440D9F"/>
    <w:rsid w:val="00442B03"/>
    <w:rsid w:val="00446B97"/>
    <w:rsid w:val="00457A4B"/>
    <w:rsid w:val="0046247D"/>
    <w:rsid w:val="0046721C"/>
    <w:rsid w:val="00467310"/>
    <w:rsid w:val="00477980"/>
    <w:rsid w:val="0048718B"/>
    <w:rsid w:val="00487C0C"/>
    <w:rsid w:val="00492020"/>
    <w:rsid w:val="004946D8"/>
    <w:rsid w:val="004A78B5"/>
    <w:rsid w:val="004B12E1"/>
    <w:rsid w:val="004B14AE"/>
    <w:rsid w:val="004B35A3"/>
    <w:rsid w:val="004B7A31"/>
    <w:rsid w:val="004C16AF"/>
    <w:rsid w:val="004C761C"/>
    <w:rsid w:val="004C7B79"/>
    <w:rsid w:val="004D3DFA"/>
    <w:rsid w:val="004D49D4"/>
    <w:rsid w:val="004E3FE4"/>
    <w:rsid w:val="004E4B4E"/>
    <w:rsid w:val="004E4DFA"/>
    <w:rsid w:val="004F0436"/>
    <w:rsid w:val="00500AF8"/>
    <w:rsid w:val="00516FC0"/>
    <w:rsid w:val="0052258C"/>
    <w:rsid w:val="00534C39"/>
    <w:rsid w:val="00543EDD"/>
    <w:rsid w:val="00554BF0"/>
    <w:rsid w:val="00562EB2"/>
    <w:rsid w:val="0056778B"/>
    <w:rsid w:val="0057105C"/>
    <w:rsid w:val="005776EF"/>
    <w:rsid w:val="00577B31"/>
    <w:rsid w:val="0059171C"/>
    <w:rsid w:val="005A0604"/>
    <w:rsid w:val="005A7745"/>
    <w:rsid w:val="005B338D"/>
    <w:rsid w:val="005B37FD"/>
    <w:rsid w:val="005B5F03"/>
    <w:rsid w:val="005B66B4"/>
    <w:rsid w:val="005B6D14"/>
    <w:rsid w:val="005D2742"/>
    <w:rsid w:val="005D6298"/>
    <w:rsid w:val="005E7AD0"/>
    <w:rsid w:val="005F50DF"/>
    <w:rsid w:val="00602F55"/>
    <w:rsid w:val="00607A79"/>
    <w:rsid w:val="00613412"/>
    <w:rsid w:val="00623F38"/>
    <w:rsid w:val="00625923"/>
    <w:rsid w:val="0062597B"/>
    <w:rsid w:val="006306F7"/>
    <w:rsid w:val="006401D2"/>
    <w:rsid w:val="00640F17"/>
    <w:rsid w:val="00644595"/>
    <w:rsid w:val="0064469B"/>
    <w:rsid w:val="0064482C"/>
    <w:rsid w:val="00652F81"/>
    <w:rsid w:val="00654EE9"/>
    <w:rsid w:val="00655249"/>
    <w:rsid w:val="00680396"/>
    <w:rsid w:val="0068413B"/>
    <w:rsid w:val="006862F4"/>
    <w:rsid w:val="00690449"/>
    <w:rsid w:val="006909B3"/>
    <w:rsid w:val="006917BB"/>
    <w:rsid w:val="00691BAE"/>
    <w:rsid w:val="00694B32"/>
    <w:rsid w:val="006A1CDE"/>
    <w:rsid w:val="006A6851"/>
    <w:rsid w:val="006C236E"/>
    <w:rsid w:val="006C296B"/>
    <w:rsid w:val="006E2027"/>
    <w:rsid w:val="006E596D"/>
    <w:rsid w:val="006F027C"/>
    <w:rsid w:val="006F120C"/>
    <w:rsid w:val="006F4EF4"/>
    <w:rsid w:val="006F54E1"/>
    <w:rsid w:val="006F6CC9"/>
    <w:rsid w:val="006F75CD"/>
    <w:rsid w:val="007105A2"/>
    <w:rsid w:val="00711D71"/>
    <w:rsid w:val="0072444E"/>
    <w:rsid w:val="007313D8"/>
    <w:rsid w:val="00732B3D"/>
    <w:rsid w:val="00733D70"/>
    <w:rsid w:val="0074050F"/>
    <w:rsid w:val="00742561"/>
    <w:rsid w:val="007428A4"/>
    <w:rsid w:val="00743B26"/>
    <w:rsid w:val="00746279"/>
    <w:rsid w:val="007466CB"/>
    <w:rsid w:val="007513DF"/>
    <w:rsid w:val="007569C1"/>
    <w:rsid w:val="00760BB5"/>
    <w:rsid w:val="00775A39"/>
    <w:rsid w:val="00781786"/>
    <w:rsid w:val="007A5241"/>
    <w:rsid w:val="007A60D4"/>
    <w:rsid w:val="007B700C"/>
    <w:rsid w:val="007C35B4"/>
    <w:rsid w:val="007D0298"/>
    <w:rsid w:val="007D0D4C"/>
    <w:rsid w:val="007D2527"/>
    <w:rsid w:val="007D325A"/>
    <w:rsid w:val="007D5137"/>
    <w:rsid w:val="007E3895"/>
    <w:rsid w:val="007E6B8C"/>
    <w:rsid w:val="007E7012"/>
    <w:rsid w:val="007F2298"/>
    <w:rsid w:val="007F4FE1"/>
    <w:rsid w:val="00801BFA"/>
    <w:rsid w:val="00806D10"/>
    <w:rsid w:val="008072EA"/>
    <w:rsid w:val="00813339"/>
    <w:rsid w:val="00826FEE"/>
    <w:rsid w:val="0083629E"/>
    <w:rsid w:val="00842B40"/>
    <w:rsid w:val="00844901"/>
    <w:rsid w:val="0085477D"/>
    <w:rsid w:val="008639AA"/>
    <w:rsid w:val="00871D92"/>
    <w:rsid w:val="00874547"/>
    <w:rsid w:val="00876E16"/>
    <w:rsid w:val="00881ECE"/>
    <w:rsid w:val="00883BC9"/>
    <w:rsid w:val="008A665C"/>
    <w:rsid w:val="008B5587"/>
    <w:rsid w:val="008C0862"/>
    <w:rsid w:val="008D7804"/>
    <w:rsid w:val="008E1735"/>
    <w:rsid w:val="008E207A"/>
    <w:rsid w:val="008F3B6A"/>
    <w:rsid w:val="00900B66"/>
    <w:rsid w:val="00912575"/>
    <w:rsid w:val="00915EC9"/>
    <w:rsid w:val="009207D0"/>
    <w:rsid w:val="00920C39"/>
    <w:rsid w:val="00927EAE"/>
    <w:rsid w:val="00947F7B"/>
    <w:rsid w:val="00952E06"/>
    <w:rsid w:val="00964321"/>
    <w:rsid w:val="0097255C"/>
    <w:rsid w:val="00981DC7"/>
    <w:rsid w:val="00996AAD"/>
    <w:rsid w:val="00996E7A"/>
    <w:rsid w:val="009A4269"/>
    <w:rsid w:val="009A59E3"/>
    <w:rsid w:val="009B2170"/>
    <w:rsid w:val="009B3AB0"/>
    <w:rsid w:val="009B4BCC"/>
    <w:rsid w:val="009B5B64"/>
    <w:rsid w:val="009C7C15"/>
    <w:rsid w:val="009D1E09"/>
    <w:rsid w:val="009D2A98"/>
    <w:rsid w:val="009E2A5C"/>
    <w:rsid w:val="009F1FC3"/>
    <w:rsid w:val="009F3A92"/>
    <w:rsid w:val="00A02174"/>
    <w:rsid w:val="00A0243B"/>
    <w:rsid w:val="00A0756E"/>
    <w:rsid w:val="00A10D21"/>
    <w:rsid w:val="00A11CE5"/>
    <w:rsid w:val="00A12F98"/>
    <w:rsid w:val="00A34C27"/>
    <w:rsid w:val="00A426D1"/>
    <w:rsid w:val="00A42DE9"/>
    <w:rsid w:val="00A502E8"/>
    <w:rsid w:val="00A527C4"/>
    <w:rsid w:val="00A67040"/>
    <w:rsid w:val="00A713FE"/>
    <w:rsid w:val="00A7240C"/>
    <w:rsid w:val="00A73B2B"/>
    <w:rsid w:val="00A74C70"/>
    <w:rsid w:val="00A76516"/>
    <w:rsid w:val="00A879A0"/>
    <w:rsid w:val="00A87B12"/>
    <w:rsid w:val="00A9314E"/>
    <w:rsid w:val="00A96B23"/>
    <w:rsid w:val="00AA1715"/>
    <w:rsid w:val="00AA22FA"/>
    <w:rsid w:val="00AC2258"/>
    <w:rsid w:val="00AD4FB1"/>
    <w:rsid w:val="00AE0C7E"/>
    <w:rsid w:val="00AE7352"/>
    <w:rsid w:val="00AF1881"/>
    <w:rsid w:val="00B03AC7"/>
    <w:rsid w:val="00B056D1"/>
    <w:rsid w:val="00B07AFF"/>
    <w:rsid w:val="00B1427A"/>
    <w:rsid w:val="00B14BF2"/>
    <w:rsid w:val="00B15C2F"/>
    <w:rsid w:val="00B20B07"/>
    <w:rsid w:val="00B25E5C"/>
    <w:rsid w:val="00B30625"/>
    <w:rsid w:val="00B314E8"/>
    <w:rsid w:val="00B36625"/>
    <w:rsid w:val="00B42410"/>
    <w:rsid w:val="00B47ECE"/>
    <w:rsid w:val="00B508A3"/>
    <w:rsid w:val="00B554CE"/>
    <w:rsid w:val="00B60F26"/>
    <w:rsid w:val="00B60FAF"/>
    <w:rsid w:val="00B643C2"/>
    <w:rsid w:val="00B6473B"/>
    <w:rsid w:val="00B66A9B"/>
    <w:rsid w:val="00B72D7A"/>
    <w:rsid w:val="00B94565"/>
    <w:rsid w:val="00B946DD"/>
    <w:rsid w:val="00BA5B81"/>
    <w:rsid w:val="00BA6008"/>
    <w:rsid w:val="00BB1C0F"/>
    <w:rsid w:val="00BB215A"/>
    <w:rsid w:val="00BD267A"/>
    <w:rsid w:val="00BE000F"/>
    <w:rsid w:val="00BE563A"/>
    <w:rsid w:val="00BE5D67"/>
    <w:rsid w:val="00BE5E73"/>
    <w:rsid w:val="00C146BA"/>
    <w:rsid w:val="00C15734"/>
    <w:rsid w:val="00C17C7E"/>
    <w:rsid w:val="00C20376"/>
    <w:rsid w:val="00C22141"/>
    <w:rsid w:val="00C30576"/>
    <w:rsid w:val="00C314C9"/>
    <w:rsid w:val="00C46ED2"/>
    <w:rsid w:val="00C5056A"/>
    <w:rsid w:val="00C54A51"/>
    <w:rsid w:val="00C560E5"/>
    <w:rsid w:val="00C62888"/>
    <w:rsid w:val="00C7057B"/>
    <w:rsid w:val="00C76C01"/>
    <w:rsid w:val="00C81CD3"/>
    <w:rsid w:val="00C96BA4"/>
    <w:rsid w:val="00CA34B1"/>
    <w:rsid w:val="00CA4354"/>
    <w:rsid w:val="00CB11FE"/>
    <w:rsid w:val="00CB60D6"/>
    <w:rsid w:val="00CC1C85"/>
    <w:rsid w:val="00CC23E1"/>
    <w:rsid w:val="00CD423E"/>
    <w:rsid w:val="00CE5427"/>
    <w:rsid w:val="00CF0FCC"/>
    <w:rsid w:val="00CF3DFE"/>
    <w:rsid w:val="00CF4D3E"/>
    <w:rsid w:val="00D033A8"/>
    <w:rsid w:val="00D10BF2"/>
    <w:rsid w:val="00D14152"/>
    <w:rsid w:val="00D27B0E"/>
    <w:rsid w:val="00D32ED6"/>
    <w:rsid w:val="00D348E6"/>
    <w:rsid w:val="00D46650"/>
    <w:rsid w:val="00D6079F"/>
    <w:rsid w:val="00D627CB"/>
    <w:rsid w:val="00D62E21"/>
    <w:rsid w:val="00D64DDC"/>
    <w:rsid w:val="00D82115"/>
    <w:rsid w:val="00D91FF7"/>
    <w:rsid w:val="00DA02F0"/>
    <w:rsid w:val="00DB06D5"/>
    <w:rsid w:val="00DB3B61"/>
    <w:rsid w:val="00DE50C5"/>
    <w:rsid w:val="00DF32CB"/>
    <w:rsid w:val="00E0067D"/>
    <w:rsid w:val="00E021AA"/>
    <w:rsid w:val="00E02C6B"/>
    <w:rsid w:val="00E02D58"/>
    <w:rsid w:val="00E067E8"/>
    <w:rsid w:val="00E175CD"/>
    <w:rsid w:val="00E30084"/>
    <w:rsid w:val="00E30683"/>
    <w:rsid w:val="00E36576"/>
    <w:rsid w:val="00E42A90"/>
    <w:rsid w:val="00E50197"/>
    <w:rsid w:val="00E516A7"/>
    <w:rsid w:val="00E55765"/>
    <w:rsid w:val="00E563EF"/>
    <w:rsid w:val="00E6715E"/>
    <w:rsid w:val="00E70094"/>
    <w:rsid w:val="00E778B3"/>
    <w:rsid w:val="00E803B8"/>
    <w:rsid w:val="00E87691"/>
    <w:rsid w:val="00E87E29"/>
    <w:rsid w:val="00E93451"/>
    <w:rsid w:val="00EC5803"/>
    <w:rsid w:val="00ED08E1"/>
    <w:rsid w:val="00ED1FFF"/>
    <w:rsid w:val="00ED30C6"/>
    <w:rsid w:val="00EE4E89"/>
    <w:rsid w:val="00EF24F7"/>
    <w:rsid w:val="00EF3811"/>
    <w:rsid w:val="00EF69E9"/>
    <w:rsid w:val="00F2519A"/>
    <w:rsid w:val="00F27FC0"/>
    <w:rsid w:val="00F32259"/>
    <w:rsid w:val="00F34BFF"/>
    <w:rsid w:val="00F616C7"/>
    <w:rsid w:val="00F62A54"/>
    <w:rsid w:val="00F770F5"/>
    <w:rsid w:val="00FA27ED"/>
    <w:rsid w:val="00FA2845"/>
    <w:rsid w:val="00FB664B"/>
    <w:rsid w:val="00FC7646"/>
    <w:rsid w:val="00FD1270"/>
    <w:rsid w:val="00FE3DAA"/>
    <w:rsid w:val="00FE62FD"/>
    <w:rsid w:val="00FE6BC5"/>
    <w:rsid w:val="00FF14B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9B5B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006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80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semiHidden/>
    <w:rsid w:val="00357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4946D8"/>
    <w:pPr>
      <w:jc w:val="both"/>
    </w:pPr>
  </w:style>
  <w:style w:type="paragraph" w:styleId="a8">
    <w:name w:val="Body Text Indent"/>
    <w:basedOn w:val="a"/>
    <w:rsid w:val="00C62888"/>
    <w:pPr>
      <w:spacing w:after="120"/>
      <w:ind w:left="283"/>
    </w:pPr>
  </w:style>
  <w:style w:type="paragraph" w:styleId="2">
    <w:name w:val="Body Text Indent 2"/>
    <w:basedOn w:val="a"/>
    <w:rsid w:val="00B47ECE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B47ECE"/>
    <w:rPr>
      <w:sz w:val="20"/>
      <w:szCs w:val="20"/>
    </w:rPr>
  </w:style>
  <w:style w:type="character" w:styleId="aa">
    <w:name w:val="footnote reference"/>
    <w:semiHidden/>
    <w:rsid w:val="00B47ECE"/>
    <w:rPr>
      <w:vertAlign w:val="superscript"/>
    </w:rPr>
  </w:style>
  <w:style w:type="paragraph" w:customStyle="1" w:styleId="ConsPlusNonformat">
    <w:name w:val="ConsPlusNonformat"/>
    <w:rsid w:val="00440D9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813339"/>
    <w:rPr>
      <w:color w:val="0000FF"/>
      <w:u w:val="single"/>
    </w:rPr>
  </w:style>
  <w:style w:type="paragraph" w:customStyle="1" w:styleId="Default">
    <w:name w:val="Default"/>
    <w:rsid w:val="00952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EF2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F24F7"/>
    <w:rPr>
      <w:sz w:val="24"/>
      <w:szCs w:val="24"/>
    </w:rPr>
  </w:style>
  <w:style w:type="paragraph" w:styleId="ae">
    <w:name w:val="footer"/>
    <w:basedOn w:val="a"/>
    <w:link w:val="af"/>
    <w:rsid w:val="00EF2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2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9B5B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006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80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semiHidden/>
    <w:rsid w:val="00357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4946D8"/>
    <w:pPr>
      <w:jc w:val="both"/>
    </w:pPr>
  </w:style>
  <w:style w:type="paragraph" w:styleId="a8">
    <w:name w:val="Body Text Indent"/>
    <w:basedOn w:val="a"/>
    <w:rsid w:val="00C62888"/>
    <w:pPr>
      <w:spacing w:after="120"/>
      <w:ind w:left="283"/>
    </w:pPr>
  </w:style>
  <w:style w:type="paragraph" w:styleId="2">
    <w:name w:val="Body Text Indent 2"/>
    <w:basedOn w:val="a"/>
    <w:rsid w:val="00B47ECE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B47ECE"/>
    <w:rPr>
      <w:sz w:val="20"/>
      <w:szCs w:val="20"/>
    </w:rPr>
  </w:style>
  <w:style w:type="character" w:styleId="aa">
    <w:name w:val="footnote reference"/>
    <w:semiHidden/>
    <w:rsid w:val="00B47ECE"/>
    <w:rPr>
      <w:vertAlign w:val="superscript"/>
    </w:rPr>
  </w:style>
  <w:style w:type="paragraph" w:customStyle="1" w:styleId="ConsPlusNonformat">
    <w:name w:val="ConsPlusNonformat"/>
    <w:rsid w:val="00440D9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813339"/>
    <w:rPr>
      <w:color w:val="0000FF"/>
      <w:u w:val="single"/>
    </w:rPr>
  </w:style>
  <w:style w:type="paragraph" w:customStyle="1" w:styleId="Default">
    <w:name w:val="Default"/>
    <w:rsid w:val="00952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EF2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F24F7"/>
    <w:rPr>
      <w:sz w:val="24"/>
      <w:szCs w:val="24"/>
    </w:rPr>
  </w:style>
  <w:style w:type="paragraph" w:styleId="ae">
    <w:name w:val="footer"/>
    <w:basedOn w:val="a"/>
    <w:link w:val="af"/>
    <w:rsid w:val="00EF2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2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7364671ADC122206CAF594F0902CADF740B98368FF0F3143E7F69EF47CF0E22B30B334CDBC54E24B40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2CA0-7D1F-4E33-993B-01EAB7B0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2724</Words>
  <Characters>15527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18215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consultantplus://offline/ref=CC7364671ADC122206CAF594F0902CADF740B98368FF0F3143E7F69EF47CF0E22B30B334CDBC54E24B40J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Markovskaya</dc:creator>
  <cp:lastModifiedBy>Субботин Юрий Алексеевич</cp:lastModifiedBy>
  <cp:revision>2</cp:revision>
  <cp:lastPrinted>2014-10-03T04:26:00Z</cp:lastPrinted>
  <dcterms:created xsi:type="dcterms:W3CDTF">2018-01-18T04:02:00Z</dcterms:created>
  <dcterms:modified xsi:type="dcterms:W3CDTF">2018-01-18T04:02:00Z</dcterms:modified>
</cp:coreProperties>
</file>